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611CB3" w14:textId="0A256420" w:rsidR="009F1E91" w:rsidRPr="0094335B" w:rsidRDefault="0015378C" w:rsidP="0094335B">
      <w:pPr>
        <w:pStyle w:val="Heading5"/>
        <w:shd w:val="clear" w:color="auto" w:fill="FFFFFF"/>
        <w:spacing w:before="150" w:after="150"/>
        <w:jc w:val="center"/>
        <w:rPr>
          <w:rFonts w:ascii="Times New Roman" w:hAnsi="Times New Roman" w:cs="Times New Roman"/>
          <w:i w:val="0"/>
          <w:iCs w:val="0"/>
          <w:sz w:val="40"/>
          <w:szCs w:val="40"/>
          <w:lang w:val="en-US"/>
        </w:rPr>
      </w:pPr>
      <w:r w:rsidRPr="0015378C">
        <w:rPr>
          <w:rFonts w:ascii="Times New Roman" w:hAnsi="Times New Roman" w:cs="Times New Roman"/>
          <w:i w:val="0"/>
          <w:iCs w:val="0"/>
          <w:sz w:val="40"/>
          <w:szCs w:val="40"/>
          <w:lang w:val="en-US"/>
        </w:rPr>
        <w:t>Enhancement of PD diagnosis and early detection using Multi-modal data</w:t>
      </w:r>
    </w:p>
    <w:p w14:paraId="3596EF59" w14:textId="77777777" w:rsidR="009F1E91" w:rsidRPr="009F1E91" w:rsidRDefault="009F1E91" w:rsidP="00F81432">
      <w:pPr>
        <w:jc w:val="center"/>
        <w:rPr>
          <w:lang w:val="en-US"/>
        </w:rPr>
        <w:sectPr w:rsidR="009F1E91" w:rsidRPr="009F1E91" w:rsidSect="003E5D6F">
          <w:pgSz w:w="11906" w:h="16838"/>
          <w:pgMar w:top="720" w:right="720" w:bottom="720" w:left="720" w:header="709" w:footer="709" w:gutter="0"/>
          <w:pgBorders w:offsetFrom="page">
            <w:top w:val="single" w:sz="2" w:space="24" w:color="auto"/>
            <w:left w:val="single" w:sz="2" w:space="24" w:color="auto"/>
            <w:bottom w:val="single" w:sz="2" w:space="24" w:color="auto"/>
            <w:right w:val="single" w:sz="2" w:space="24" w:color="auto"/>
          </w:pgBorders>
          <w:cols w:space="708"/>
          <w:docGrid w:linePitch="360"/>
        </w:sectPr>
      </w:pPr>
    </w:p>
    <w:p w14:paraId="7A68E798" w14:textId="77777777" w:rsidR="00D049F6" w:rsidRPr="00D049F6" w:rsidRDefault="00D049F6" w:rsidP="00F81432">
      <w:pPr>
        <w:jc w:val="center"/>
        <w:rPr>
          <w:lang w:val="en-US"/>
        </w:rPr>
      </w:pPr>
    </w:p>
    <w:p w14:paraId="2589B040" w14:textId="77777777" w:rsidR="00604079" w:rsidRDefault="00604079" w:rsidP="00F81432">
      <w:pPr>
        <w:pStyle w:val="IEEEAuthorName"/>
        <w:spacing w:before="0" w:after="0" w:line="276" w:lineRule="auto"/>
        <w:rPr>
          <w:rFonts w:eastAsia="SimSun"/>
          <w:sz w:val="18"/>
          <w:szCs w:val="20"/>
          <w:lang w:val="en-US" w:eastAsia="zh-CN"/>
        </w:rPr>
        <w:sectPr w:rsidR="00604079" w:rsidSect="003E5D6F">
          <w:type w:val="continuous"/>
          <w:pgSz w:w="11906" w:h="16838"/>
          <w:pgMar w:top="720" w:right="720" w:bottom="720" w:left="720" w:header="709" w:footer="709" w:gutter="0"/>
          <w:pgBorders w:offsetFrom="page">
            <w:top w:val="single" w:sz="2" w:space="24" w:color="auto"/>
            <w:left w:val="single" w:sz="2" w:space="24" w:color="auto"/>
            <w:bottom w:val="single" w:sz="2" w:space="24" w:color="auto"/>
            <w:right w:val="single" w:sz="2" w:space="24" w:color="auto"/>
          </w:pgBorders>
          <w:cols w:num="3" w:space="708"/>
          <w:docGrid w:linePitch="360"/>
        </w:sectPr>
      </w:pPr>
    </w:p>
    <w:p w14:paraId="2E3B4ECF" w14:textId="77777777" w:rsidR="009F1E91" w:rsidRPr="00CB189A" w:rsidRDefault="009F1E91" w:rsidP="00F81432">
      <w:pPr>
        <w:pStyle w:val="IEEEAuthorName"/>
        <w:spacing w:before="0" w:after="0" w:line="276" w:lineRule="auto"/>
        <w:rPr>
          <w:rFonts w:eastAsia="SimSun"/>
          <w:sz w:val="18"/>
          <w:szCs w:val="20"/>
          <w:lang w:val="en-US" w:eastAsia="zh-CN"/>
        </w:rPr>
      </w:pPr>
      <w:r w:rsidRPr="00CB189A">
        <w:rPr>
          <w:rFonts w:eastAsia="SimSun"/>
          <w:sz w:val="18"/>
          <w:szCs w:val="20"/>
          <w:lang w:val="en-US" w:eastAsia="zh-CN"/>
        </w:rPr>
        <w:t>Nikhil Sharma</w:t>
      </w:r>
    </w:p>
    <w:p w14:paraId="344B2095" w14:textId="77777777" w:rsidR="009F1E91" w:rsidRPr="00CB189A" w:rsidRDefault="009F1E91" w:rsidP="00F81432">
      <w:pPr>
        <w:pStyle w:val="IEEEAuthorName"/>
        <w:spacing w:before="0" w:after="0" w:line="276" w:lineRule="auto"/>
        <w:rPr>
          <w:rFonts w:eastAsia="SimSun"/>
          <w:sz w:val="18"/>
          <w:szCs w:val="20"/>
          <w:lang w:val="en-US" w:eastAsia="zh-CN"/>
        </w:rPr>
      </w:pPr>
      <w:r w:rsidRPr="00CB189A">
        <w:rPr>
          <w:rFonts w:eastAsia="SimSun"/>
          <w:sz w:val="18"/>
          <w:szCs w:val="20"/>
          <w:lang w:val="en-US" w:eastAsia="zh-CN"/>
        </w:rPr>
        <w:t>23MCS0020</w:t>
      </w:r>
    </w:p>
    <w:p w14:paraId="412DD59C" w14:textId="77777777" w:rsidR="00CF5392" w:rsidRPr="00CF5392" w:rsidRDefault="00CF5392" w:rsidP="00CF5392">
      <w:pPr>
        <w:pStyle w:val="IEEEAuthorName"/>
        <w:spacing w:before="0" w:after="0" w:line="276" w:lineRule="auto"/>
        <w:rPr>
          <w:rFonts w:eastAsia="SimSun"/>
          <w:i/>
          <w:iCs/>
          <w:sz w:val="18"/>
          <w:szCs w:val="20"/>
          <w:lang w:val="en-US" w:eastAsia="zh-CN"/>
        </w:rPr>
      </w:pPr>
      <w:r w:rsidRPr="00CB189A">
        <w:rPr>
          <w:rFonts w:eastAsia="SimSun"/>
          <w:i/>
          <w:iCs/>
          <w:sz w:val="18"/>
          <w:szCs w:val="20"/>
          <w:lang w:val="en-US" w:eastAsia="zh-CN"/>
        </w:rPr>
        <w:t xml:space="preserve">MTech, </w:t>
      </w:r>
      <w:r>
        <w:rPr>
          <w:rFonts w:eastAsia="SimSun"/>
          <w:i/>
          <w:iCs/>
          <w:sz w:val="18"/>
          <w:szCs w:val="20"/>
          <w:lang w:val="en-US" w:eastAsia="zh-CN"/>
        </w:rPr>
        <w:t xml:space="preserve">CSE, </w:t>
      </w:r>
      <w:r w:rsidRPr="00CB189A">
        <w:rPr>
          <w:rFonts w:eastAsia="SimSun"/>
          <w:i/>
          <w:iCs/>
          <w:sz w:val="18"/>
          <w:szCs w:val="20"/>
          <w:lang w:val="en-US" w:eastAsia="zh-CN"/>
        </w:rPr>
        <w:t>SCOPE</w:t>
      </w:r>
    </w:p>
    <w:p w14:paraId="1668A794" w14:textId="77777777" w:rsidR="009F1E91" w:rsidRPr="00CB189A" w:rsidRDefault="009F1E91" w:rsidP="00F81432">
      <w:pPr>
        <w:pStyle w:val="IEEEAuthorName"/>
        <w:spacing w:before="0" w:after="0" w:line="276" w:lineRule="auto"/>
        <w:rPr>
          <w:rFonts w:eastAsia="SimSun"/>
          <w:sz w:val="18"/>
          <w:szCs w:val="20"/>
          <w:lang w:val="en-US" w:eastAsia="zh-CN"/>
        </w:rPr>
      </w:pPr>
      <w:r w:rsidRPr="00CB189A">
        <w:rPr>
          <w:rFonts w:eastAsia="SimSun"/>
          <w:sz w:val="18"/>
          <w:szCs w:val="20"/>
          <w:lang w:val="en-US" w:eastAsia="zh-CN"/>
        </w:rPr>
        <w:t>VIT Vellore, T</w:t>
      </w:r>
      <w:r w:rsidR="00CF5392">
        <w:rPr>
          <w:rFonts w:eastAsia="SimSun"/>
          <w:sz w:val="18"/>
          <w:szCs w:val="20"/>
          <w:lang w:val="en-US" w:eastAsia="zh-CN"/>
        </w:rPr>
        <w:t>N</w:t>
      </w:r>
      <w:r w:rsidRPr="00CB189A">
        <w:rPr>
          <w:rFonts w:eastAsia="SimSun"/>
          <w:sz w:val="18"/>
          <w:szCs w:val="20"/>
          <w:lang w:val="en-US" w:eastAsia="zh-CN"/>
        </w:rPr>
        <w:t>, India</w:t>
      </w:r>
    </w:p>
    <w:p w14:paraId="47F18D71" w14:textId="77777777" w:rsidR="009F1E91" w:rsidRPr="00CB189A" w:rsidRDefault="00000000" w:rsidP="00F81432">
      <w:pPr>
        <w:pStyle w:val="IEEEAuthorName"/>
        <w:spacing w:before="0" w:after="0" w:line="276" w:lineRule="auto"/>
        <w:rPr>
          <w:rFonts w:eastAsia="SimSun"/>
          <w:sz w:val="18"/>
          <w:szCs w:val="20"/>
          <w:lang w:val="en-US" w:eastAsia="zh-CN"/>
        </w:rPr>
      </w:pPr>
      <w:hyperlink r:id="rId8" w:history="1">
        <w:r w:rsidR="00D049F6" w:rsidRPr="00EB34CB">
          <w:rPr>
            <w:rStyle w:val="Hyperlink"/>
            <w:sz w:val="18"/>
            <w:szCs w:val="20"/>
            <w:lang w:val="en-US" w:eastAsia="zh-CN"/>
          </w:rPr>
          <w:t>nikhil.sharma2023a@vitstudent.ac.in</w:t>
        </w:r>
      </w:hyperlink>
    </w:p>
    <w:p w14:paraId="18CBF621" w14:textId="77777777" w:rsidR="009F1E91" w:rsidRPr="00CB189A" w:rsidRDefault="009F1E91" w:rsidP="00F81432">
      <w:pPr>
        <w:pStyle w:val="IEEEAuthorName"/>
        <w:spacing w:before="0" w:after="0" w:line="276" w:lineRule="auto"/>
        <w:rPr>
          <w:rFonts w:eastAsia="SimSun"/>
          <w:sz w:val="18"/>
          <w:szCs w:val="20"/>
          <w:lang w:val="en-US" w:eastAsia="zh-CN"/>
        </w:rPr>
      </w:pPr>
    </w:p>
    <w:p w14:paraId="63AE0DCD" w14:textId="77777777" w:rsidR="009F1E91" w:rsidRPr="00CB189A" w:rsidRDefault="009F1E91" w:rsidP="00F81432">
      <w:pPr>
        <w:pStyle w:val="IEEEAuthorName"/>
        <w:spacing w:before="0" w:after="0" w:line="276" w:lineRule="auto"/>
        <w:rPr>
          <w:rFonts w:eastAsia="SimSun"/>
          <w:sz w:val="18"/>
          <w:szCs w:val="20"/>
          <w:lang w:val="en-US" w:eastAsia="zh-CN"/>
        </w:rPr>
      </w:pPr>
      <w:r w:rsidRPr="00CB189A">
        <w:rPr>
          <w:rFonts w:eastAsia="SimSun"/>
          <w:sz w:val="18"/>
          <w:szCs w:val="20"/>
          <w:lang w:val="en-US" w:eastAsia="zh-CN"/>
        </w:rPr>
        <w:t>Bhavesh Kumar Modi</w:t>
      </w:r>
    </w:p>
    <w:p w14:paraId="27546C0F" w14:textId="77777777" w:rsidR="009F1E91" w:rsidRPr="00CB189A" w:rsidRDefault="009F1E91" w:rsidP="00F81432">
      <w:pPr>
        <w:pStyle w:val="IEEEAuthorName"/>
        <w:spacing w:before="0" w:after="0" w:line="276" w:lineRule="auto"/>
        <w:rPr>
          <w:rFonts w:eastAsia="SimSun"/>
          <w:sz w:val="18"/>
          <w:szCs w:val="20"/>
          <w:lang w:val="en-US" w:eastAsia="zh-CN"/>
        </w:rPr>
      </w:pPr>
      <w:r w:rsidRPr="00CB189A">
        <w:rPr>
          <w:rFonts w:eastAsia="SimSun"/>
          <w:sz w:val="18"/>
          <w:szCs w:val="20"/>
          <w:lang w:val="en-US" w:eastAsia="zh-CN"/>
        </w:rPr>
        <w:t>23MCS0045</w:t>
      </w:r>
    </w:p>
    <w:p w14:paraId="6CC23537" w14:textId="77777777" w:rsidR="00CF5392" w:rsidRPr="00CF5392" w:rsidRDefault="00CF5392" w:rsidP="00CF5392">
      <w:pPr>
        <w:pStyle w:val="IEEEAuthorName"/>
        <w:spacing w:before="0" w:after="0" w:line="276" w:lineRule="auto"/>
        <w:rPr>
          <w:rFonts w:eastAsia="SimSun"/>
          <w:i/>
          <w:iCs/>
          <w:sz w:val="18"/>
          <w:szCs w:val="20"/>
          <w:lang w:val="en-US" w:eastAsia="zh-CN"/>
        </w:rPr>
      </w:pPr>
      <w:r w:rsidRPr="00CB189A">
        <w:rPr>
          <w:rFonts w:eastAsia="SimSun"/>
          <w:i/>
          <w:iCs/>
          <w:sz w:val="18"/>
          <w:szCs w:val="20"/>
          <w:lang w:val="en-US" w:eastAsia="zh-CN"/>
        </w:rPr>
        <w:t xml:space="preserve">MTech, </w:t>
      </w:r>
      <w:r>
        <w:rPr>
          <w:rFonts w:eastAsia="SimSun"/>
          <w:i/>
          <w:iCs/>
          <w:sz w:val="18"/>
          <w:szCs w:val="20"/>
          <w:lang w:val="en-US" w:eastAsia="zh-CN"/>
        </w:rPr>
        <w:t xml:space="preserve">CSE, </w:t>
      </w:r>
      <w:r w:rsidRPr="00CB189A">
        <w:rPr>
          <w:rFonts w:eastAsia="SimSun"/>
          <w:i/>
          <w:iCs/>
          <w:sz w:val="18"/>
          <w:szCs w:val="20"/>
          <w:lang w:val="en-US" w:eastAsia="zh-CN"/>
        </w:rPr>
        <w:t>SCOPE</w:t>
      </w:r>
    </w:p>
    <w:p w14:paraId="718080E7" w14:textId="77777777" w:rsidR="009F1E91" w:rsidRDefault="009F1E91" w:rsidP="00F81432">
      <w:pPr>
        <w:pStyle w:val="IEEEAuthorName"/>
        <w:spacing w:before="0" w:after="0" w:line="276" w:lineRule="auto"/>
        <w:rPr>
          <w:rFonts w:eastAsia="SimSun"/>
          <w:sz w:val="18"/>
          <w:szCs w:val="20"/>
          <w:lang w:val="en-US" w:eastAsia="zh-CN"/>
        </w:rPr>
      </w:pPr>
      <w:r w:rsidRPr="00CB189A">
        <w:rPr>
          <w:rFonts w:eastAsia="SimSun"/>
          <w:sz w:val="18"/>
          <w:szCs w:val="20"/>
          <w:lang w:val="en-US" w:eastAsia="zh-CN"/>
        </w:rPr>
        <w:t>VIT Vellore, T</w:t>
      </w:r>
      <w:r w:rsidR="00CF5392">
        <w:rPr>
          <w:rFonts w:eastAsia="SimSun"/>
          <w:sz w:val="18"/>
          <w:szCs w:val="20"/>
          <w:lang w:val="en-US" w:eastAsia="zh-CN"/>
        </w:rPr>
        <w:t>N</w:t>
      </w:r>
      <w:r w:rsidRPr="00CB189A">
        <w:rPr>
          <w:rFonts w:eastAsia="SimSun"/>
          <w:sz w:val="18"/>
          <w:szCs w:val="20"/>
          <w:lang w:val="en-US" w:eastAsia="zh-CN"/>
        </w:rPr>
        <w:t>, India</w:t>
      </w:r>
    </w:p>
    <w:p w14:paraId="69DE1CEB" w14:textId="77777777" w:rsidR="00CB189A" w:rsidRPr="00CB189A" w:rsidRDefault="00000000" w:rsidP="00F81432">
      <w:pPr>
        <w:pStyle w:val="IEEEAuthorName"/>
        <w:spacing w:before="0" w:after="0" w:line="276" w:lineRule="auto"/>
        <w:rPr>
          <w:rFonts w:eastAsia="SimSun"/>
          <w:sz w:val="18"/>
          <w:szCs w:val="20"/>
          <w:lang w:val="en-US" w:eastAsia="zh-CN"/>
        </w:rPr>
      </w:pPr>
      <w:hyperlink r:id="rId9" w:history="1">
        <w:r w:rsidR="00CB189A" w:rsidRPr="001118E7">
          <w:rPr>
            <w:rStyle w:val="Hyperlink"/>
            <w:sz w:val="18"/>
            <w:szCs w:val="20"/>
            <w:lang w:val="en-US" w:eastAsia="zh-CN"/>
          </w:rPr>
          <w:t>bhavesh.kumar2023a@vitstudent.ac.in</w:t>
        </w:r>
      </w:hyperlink>
    </w:p>
    <w:p w14:paraId="09085F15" w14:textId="77777777" w:rsidR="00CB189A" w:rsidRDefault="00CB189A" w:rsidP="00F81432">
      <w:pPr>
        <w:jc w:val="center"/>
        <w:rPr>
          <w:lang w:val="en-US"/>
        </w:rPr>
        <w:sectPr w:rsidR="00CB189A" w:rsidSect="003E5D6F">
          <w:type w:val="continuous"/>
          <w:pgSz w:w="11906" w:h="16838"/>
          <w:pgMar w:top="720" w:right="720" w:bottom="720" w:left="720" w:header="709" w:footer="709" w:gutter="0"/>
          <w:pgBorders w:offsetFrom="page">
            <w:top w:val="single" w:sz="2" w:space="24" w:color="auto"/>
            <w:left w:val="single" w:sz="2" w:space="24" w:color="auto"/>
            <w:bottom w:val="single" w:sz="2" w:space="24" w:color="auto"/>
            <w:right w:val="single" w:sz="2" w:space="24" w:color="auto"/>
          </w:pgBorders>
          <w:cols w:num="2" w:space="708"/>
          <w:docGrid w:linePitch="360"/>
        </w:sectPr>
      </w:pPr>
    </w:p>
    <w:p w14:paraId="213457D6" w14:textId="77777777" w:rsidR="0030711B" w:rsidRPr="00604079" w:rsidRDefault="00604079" w:rsidP="00F81432">
      <w:pPr>
        <w:jc w:val="center"/>
        <w:rPr>
          <w:sz w:val="18"/>
          <w:szCs w:val="18"/>
          <w:lang w:val="en-US"/>
        </w:rPr>
      </w:pPr>
      <w:r w:rsidRPr="00604079">
        <w:rPr>
          <w:sz w:val="18"/>
          <w:szCs w:val="18"/>
          <w:lang w:val="en-US"/>
        </w:rPr>
        <w:t>Anil Kumar K</w:t>
      </w:r>
    </w:p>
    <w:p w14:paraId="701A70D9" w14:textId="77777777" w:rsidR="0030711B" w:rsidRPr="00604079" w:rsidRDefault="00604079" w:rsidP="00F81432">
      <w:pPr>
        <w:jc w:val="center"/>
        <w:rPr>
          <w:sz w:val="18"/>
          <w:szCs w:val="18"/>
          <w:lang w:val="en-US"/>
        </w:rPr>
      </w:pPr>
      <w:r w:rsidRPr="00604079">
        <w:rPr>
          <w:bCs/>
          <w:sz w:val="18"/>
          <w:szCs w:val="18"/>
        </w:rPr>
        <w:t>Associate Professor Sr,</w:t>
      </w:r>
      <w:r w:rsidR="0030711B" w:rsidRPr="00604079">
        <w:rPr>
          <w:sz w:val="18"/>
          <w:szCs w:val="18"/>
          <w:lang w:val="en-US"/>
        </w:rPr>
        <w:t xml:space="preserve"> SCOPE</w:t>
      </w:r>
    </w:p>
    <w:p w14:paraId="20FAC62C" w14:textId="77777777" w:rsidR="000D1F64" w:rsidRDefault="0030711B" w:rsidP="00F14122">
      <w:pPr>
        <w:pStyle w:val="IEEEAuthorName"/>
        <w:spacing w:before="0" w:after="0" w:line="276" w:lineRule="auto"/>
        <w:rPr>
          <w:rFonts w:eastAsia="SimSun"/>
          <w:sz w:val="18"/>
          <w:szCs w:val="18"/>
          <w:lang w:val="en-US" w:eastAsia="zh-CN"/>
        </w:rPr>
      </w:pPr>
      <w:r w:rsidRPr="00604079">
        <w:rPr>
          <w:rFonts w:eastAsia="SimSun"/>
          <w:sz w:val="18"/>
          <w:szCs w:val="18"/>
          <w:lang w:val="en-US" w:eastAsia="zh-CN"/>
        </w:rPr>
        <w:t>VIT Vellore, T</w:t>
      </w:r>
      <w:r w:rsidR="00CF5392" w:rsidRPr="00604079">
        <w:rPr>
          <w:rFonts w:eastAsia="SimSun"/>
          <w:sz w:val="18"/>
          <w:szCs w:val="18"/>
          <w:lang w:val="en-US" w:eastAsia="zh-CN"/>
        </w:rPr>
        <w:t>N</w:t>
      </w:r>
      <w:r w:rsidRPr="00604079">
        <w:rPr>
          <w:rFonts w:eastAsia="SimSun"/>
          <w:sz w:val="18"/>
          <w:szCs w:val="18"/>
          <w:lang w:val="en-US" w:eastAsia="zh-CN"/>
        </w:rPr>
        <w:t>, India</w:t>
      </w:r>
    </w:p>
    <w:p w14:paraId="4168394E" w14:textId="31DDFE3E" w:rsidR="0030711B" w:rsidRPr="00604079" w:rsidRDefault="00000000" w:rsidP="00F14122">
      <w:pPr>
        <w:pStyle w:val="IEEEAuthorName"/>
        <w:spacing w:before="0" w:after="0" w:line="276" w:lineRule="auto"/>
        <w:rPr>
          <w:sz w:val="18"/>
          <w:szCs w:val="18"/>
          <w:lang w:val="en-US"/>
        </w:rPr>
      </w:pPr>
      <w:hyperlink r:id="rId10" w:history="1">
        <w:r w:rsidR="006C5922" w:rsidRPr="00C96CB7">
          <w:rPr>
            <w:rStyle w:val="Hyperlink"/>
            <w:sz w:val="18"/>
            <w:szCs w:val="18"/>
            <w:lang w:val="en-US" w:eastAsia="zh-CN"/>
          </w:rPr>
          <w:t>anilkumar.k@vit.ac.in</w:t>
        </w:r>
      </w:hyperlink>
      <w:r w:rsidR="006C5922">
        <w:rPr>
          <w:rFonts w:eastAsia="SimSun"/>
          <w:sz w:val="18"/>
          <w:szCs w:val="18"/>
          <w:lang w:val="en-US" w:eastAsia="zh-CN"/>
        </w:rPr>
        <w:t xml:space="preserve"> </w:t>
      </w:r>
      <w:r w:rsidR="00F14122">
        <w:rPr>
          <w:sz w:val="18"/>
          <w:szCs w:val="18"/>
          <w:lang w:val="en-US"/>
        </w:rPr>
        <w:t xml:space="preserve"> </w:t>
      </w:r>
    </w:p>
    <w:p w14:paraId="566B4492" w14:textId="77777777" w:rsidR="0030711B" w:rsidRDefault="0030711B" w:rsidP="00F81432">
      <w:pPr>
        <w:jc w:val="center"/>
        <w:rPr>
          <w:sz w:val="18"/>
          <w:szCs w:val="18"/>
          <w:lang w:val="en-US"/>
        </w:rPr>
      </w:pPr>
    </w:p>
    <w:p w14:paraId="6C3269B5" w14:textId="77777777" w:rsidR="009F1E91" w:rsidRPr="009F1E91" w:rsidRDefault="009F1E91" w:rsidP="00F81432">
      <w:pPr>
        <w:jc w:val="center"/>
        <w:rPr>
          <w:lang w:val="en-GB" w:eastAsia="en-GB"/>
        </w:rPr>
      </w:pPr>
    </w:p>
    <w:p w14:paraId="650E2855" w14:textId="77777777" w:rsidR="00D41274" w:rsidRDefault="00D41274" w:rsidP="006C5922">
      <w:pPr>
        <w:spacing w:line="276" w:lineRule="auto"/>
        <w:ind w:right="-811"/>
        <w:sectPr w:rsidR="00D41274" w:rsidSect="003E5D6F">
          <w:type w:val="continuous"/>
          <w:pgSz w:w="11906" w:h="16838"/>
          <w:pgMar w:top="720" w:right="720" w:bottom="720" w:left="720" w:header="709" w:footer="709" w:gutter="0"/>
          <w:pgBorders w:offsetFrom="page">
            <w:top w:val="single" w:sz="2" w:space="24" w:color="auto"/>
            <w:left w:val="single" w:sz="2" w:space="24" w:color="auto"/>
            <w:bottom w:val="single" w:sz="2" w:space="24" w:color="auto"/>
            <w:right w:val="single" w:sz="2" w:space="24" w:color="auto"/>
          </w:pgBorders>
          <w:cols w:space="708"/>
          <w:docGrid w:linePitch="360"/>
        </w:sectPr>
      </w:pPr>
    </w:p>
    <w:p w14:paraId="6B2E2E27" w14:textId="12D0A7ED" w:rsidR="00604079" w:rsidRPr="00AF1A46" w:rsidRDefault="00D41274" w:rsidP="00604079">
      <w:pPr>
        <w:pStyle w:val="Default"/>
        <w:spacing w:line="276" w:lineRule="auto"/>
        <w:jc w:val="both"/>
        <w:rPr>
          <w:color w:val="auto"/>
          <w:sz w:val="28"/>
          <w:szCs w:val="28"/>
          <w:lang w:val="en-US"/>
        </w:rPr>
      </w:pPr>
      <w:r w:rsidRPr="00F40BF5">
        <w:rPr>
          <w:b/>
          <w:bCs/>
          <w:i/>
          <w:iCs/>
          <w:sz w:val="20"/>
          <w:szCs w:val="20"/>
        </w:rPr>
        <w:t>Ab</w:t>
      </w:r>
      <w:r w:rsidR="0064799C" w:rsidRPr="00F40BF5">
        <w:rPr>
          <w:b/>
          <w:bCs/>
          <w:i/>
          <w:iCs/>
          <w:sz w:val="20"/>
          <w:szCs w:val="20"/>
        </w:rPr>
        <w:t>s</w:t>
      </w:r>
      <w:r w:rsidRPr="00F40BF5">
        <w:rPr>
          <w:b/>
          <w:bCs/>
          <w:i/>
          <w:iCs/>
          <w:sz w:val="20"/>
          <w:szCs w:val="20"/>
        </w:rPr>
        <w:t>tract</w:t>
      </w:r>
      <w:r w:rsidR="00447B29" w:rsidRPr="00F40BF5">
        <w:rPr>
          <w:b/>
          <w:bCs/>
          <w:i/>
          <w:iCs/>
          <w:sz w:val="20"/>
          <w:szCs w:val="20"/>
        </w:rPr>
        <w:t>:</w:t>
      </w:r>
      <w:r w:rsidR="007A32F4">
        <w:rPr>
          <w:b/>
          <w:bCs/>
          <w:i/>
          <w:iCs/>
          <w:sz w:val="20"/>
          <w:szCs w:val="20"/>
        </w:rPr>
        <w:t xml:space="preserve"> </w:t>
      </w:r>
      <w:r w:rsidR="00822DE8" w:rsidRPr="00822DE8">
        <w:rPr>
          <w:b/>
          <w:bCs/>
          <w:color w:val="auto"/>
          <w:sz w:val="20"/>
          <w:szCs w:val="20"/>
          <w:lang w:val="en-US"/>
        </w:rPr>
        <w:t>Parkinson's disease (PD) remains a major challenge in medicine due to its progressive and debilitating nature. Early-stage detection with high accuracy still eludes clinicians. This research aims to use advances in machine learning, particularly deep learning algorithms, to address this challenge. Focusing on common neurodegenerative movement disorders such as PD, we aim to identify key symptoms and determine optimal treatment starting points to mitigate its impact. Our research explores the integration of step sensor data with other motor, non-</w:t>
      </w:r>
      <w:r w:rsidR="004F73FF" w:rsidRPr="00822DE8">
        <w:rPr>
          <w:b/>
          <w:bCs/>
          <w:color w:val="auto"/>
          <w:sz w:val="20"/>
          <w:szCs w:val="20"/>
          <w:lang w:val="en-US"/>
        </w:rPr>
        <w:t>motor,</w:t>
      </w:r>
      <w:r w:rsidR="00822DE8" w:rsidRPr="00822DE8">
        <w:rPr>
          <w:b/>
          <w:bCs/>
          <w:color w:val="auto"/>
          <w:sz w:val="20"/>
          <w:szCs w:val="20"/>
          <w:lang w:val="en-US"/>
        </w:rPr>
        <w:t xml:space="preserve"> and brain imaging data to improve diagnostic accuracy. We aim to improve the clinical diagnosis of PD by comprehensively analyzing multimodal data, including step sensors and motor and non-motor symptoms. By combining features from different modalities, we expect to achieve better accuracy in PD prediction than single modal approaches. In addition, this study represents a pioneering work in the field of computer vision combining the characteristics of different subjects and methods. The application of deep learning techniques promises to unlock new insights and potential breakthroughs in the prediction and management of PD.</w:t>
      </w:r>
    </w:p>
    <w:p w14:paraId="65AD6FDF" w14:textId="77777777" w:rsidR="00A32BFA" w:rsidRPr="00F40BF5" w:rsidRDefault="00A32BFA" w:rsidP="007A32F4">
      <w:pPr>
        <w:spacing w:line="276" w:lineRule="auto"/>
        <w:jc w:val="both"/>
        <w:rPr>
          <w:sz w:val="20"/>
          <w:szCs w:val="20"/>
          <w:lang w:val="en-GB" w:eastAsia="en-GB"/>
        </w:rPr>
      </w:pPr>
    </w:p>
    <w:p w14:paraId="49A9B8D2" w14:textId="77777777" w:rsidR="00751714" w:rsidRPr="00F40BF5" w:rsidRDefault="00A32BFA" w:rsidP="007A32F4">
      <w:pPr>
        <w:pStyle w:val="IEEEParagraph"/>
        <w:spacing w:line="276" w:lineRule="auto"/>
        <w:ind w:firstLine="0"/>
        <w:rPr>
          <w:szCs w:val="20"/>
        </w:rPr>
      </w:pPr>
      <w:r w:rsidRPr="00F40BF5">
        <w:rPr>
          <w:rStyle w:val="IEEEAbstractHeadingChar"/>
          <w:sz w:val="20"/>
          <w:szCs w:val="20"/>
        </w:rPr>
        <w:t>Keywords</w:t>
      </w:r>
      <w:r w:rsidR="001D5EBF" w:rsidRPr="00F40BF5">
        <w:rPr>
          <w:szCs w:val="20"/>
        </w:rPr>
        <w:t>:</w:t>
      </w:r>
      <w:r w:rsidR="00604079">
        <w:rPr>
          <w:szCs w:val="20"/>
        </w:rPr>
        <w:t xml:space="preserve"> </w:t>
      </w:r>
      <w:r w:rsidR="00604079" w:rsidRPr="00604079">
        <w:rPr>
          <w:b/>
          <w:bCs/>
          <w:i/>
          <w:iCs/>
          <w:szCs w:val="20"/>
        </w:rPr>
        <w:t xml:space="preserve">Parkinson's disease, deep learning, multimodal data, gait sensor, brain imaging, classification, non-invasive diagnosis, </w:t>
      </w:r>
      <w:r w:rsidR="00604079">
        <w:rPr>
          <w:b/>
          <w:bCs/>
          <w:i/>
          <w:iCs/>
          <w:szCs w:val="20"/>
        </w:rPr>
        <w:t>Deep</w:t>
      </w:r>
      <w:r w:rsidR="00604079" w:rsidRPr="00604079">
        <w:rPr>
          <w:b/>
          <w:bCs/>
          <w:i/>
          <w:iCs/>
          <w:szCs w:val="20"/>
        </w:rPr>
        <w:t xml:space="preserve"> neural networks, Feature extraction, Feature fusion.</w:t>
      </w:r>
    </w:p>
    <w:p w14:paraId="0F241EF8" w14:textId="77777777" w:rsidR="009F5AE0" w:rsidRPr="00F40BF5" w:rsidRDefault="009F5AE0" w:rsidP="007A32F4">
      <w:pPr>
        <w:spacing w:line="276" w:lineRule="auto"/>
        <w:rPr>
          <w:sz w:val="20"/>
          <w:szCs w:val="20"/>
          <w:lang w:val="en-GB" w:eastAsia="en-GB"/>
        </w:rPr>
      </w:pPr>
    </w:p>
    <w:p w14:paraId="77C4B8ED" w14:textId="77777777" w:rsidR="00F14122" w:rsidRDefault="00AD335D" w:rsidP="004E7B88">
      <w:pPr>
        <w:pStyle w:val="IEEEHeading1"/>
        <w:numPr>
          <w:ilvl w:val="0"/>
          <w:numId w:val="12"/>
        </w:numPr>
        <w:spacing w:line="276" w:lineRule="auto"/>
        <w:jc w:val="left"/>
        <w:rPr>
          <w:b/>
          <w:bCs/>
          <w:sz w:val="24"/>
        </w:rPr>
      </w:pPr>
      <w:r w:rsidRPr="008025A8">
        <w:rPr>
          <w:b/>
          <w:bCs/>
          <w:sz w:val="24"/>
        </w:rPr>
        <w:t>I</w:t>
      </w:r>
      <w:r w:rsidR="004E7B88">
        <w:rPr>
          <w:b/>
          <w:bCs/>
          <w:sz w:val="24"/>
        </w:rPr>
        <w:t>ntroduction</w:t>
      </w:r>
    </w:p>
    <w:p w14:paraId="50F75C13" w14:textId="577ED3B3" w:rsidR="000B5EB6" w:rsidRDefault="004F73FF" w:rsidP="00F14122">
      <w:pPr>
        <w:pStyle w:val="IEEEParagraph"/>
        <w:ind w:firstLine="0"/>
      </w:pPr>
      <w:r w:rsidRPr="004F73FF">
        <w:t xml:space="preserve">Parkinson's disease, a notoriously incurable disease of the central nervous system, has affected nearly 8.5 million people worldwide. The symptoms of this disease appear slowly and impair a person's motor function. Some early symptoms include stiffness, tremors, slowness of movement, difficulty walking and some behavioural problems. These symptoms are more visible in the late stages of this disease. We still do not know the root cause of Parkinson's disease, and researchers are still trying to figure out if there are similarities between people with PD. We have seen patients in the advanced stages of this disease suffer from muscle stiffness, loss of smell, rapid eye movements and sleep disturbances that affect daily life. Although we often do not notice the mild symptoms of this </w:t>
      </w:r>
      <w:r w:rsidRPr="004F73FF">
        <w:t>disease in the early stages, and after a few years these symptoms turn into a chronological neurodegenerative disorder. Parkinson's disease is difficult for researchers and doctors to diagnose in its early stages because of its many co-morbidities. Observations made over several months give us a clear picture of a person's symptoms. Today's advances in machine learning and deep learning techniques have paved the way for doctors to diagnose Parkinson's disease. Researchers began experimenting with this disease and patient symptoms. In the early stages of this experiment, several authors looked only at the similarity finding direction of the same patients. However, researchers later discovered that several variables play a role in this process of diagnosing Parkinson's disease. Testing only one type of symptom gives us accuracy only for certain types of data. However, we saw that a patient with Parkinson's disease can have some other symptoms that we missed during the study. Thus, researchers arrived at PD differential identification, which considers several symptoms of this disease and characterizes an individual as a PD patient or a healthy control. The above consideration is not enough because almost 100% accuracy is required and the mentioned technique has a high error rate in detecting Parkinson's disease</w:t>
      </w:r>
      <w:r w:rsidR="00F14122">
        <w:t xml:space="preserve">. </w:t>
      </w:r>
    </w:p>
    <w:p w14:paraId="1E0E8FCA" w14:textId="77777777" w:rsidR="004F73FF" w:rsidRDefault="004F73FF" w:rsidP="00F14122">
      <w:pPr>
        <w:pStyle w:val="IEEEParagraph"/>
        <w:ind w:firstLine="0"/>
      </w:pPr>
    </w:p>
    <w:p w14:paraId="66F10DB1" w14:textId="59AA9366" w:rsidR="004F73FF" w:rsidRDefault="004F73FF" w:rsidP="00F14122">
      <w:pPr>
        <w:pStyle w:val="IEEEParagraph"/>
        <w:ind w:firstLine="0"/>
      </w:pPr>
      <w:r w:rsidRPr="004F73FF">
        <w:t>Researchers have found that the problem of clinical diagnosis of PD is mainly since clinical identification is based on clinical tests and patients' responses to various drugs using neuroimaging of the brain. Another challenge we have already talked about is early detection. In this scenario, the internal structure of the brain changes, resulting in some subtle symptoms. A brain scan of a PD patient shows that the most affected areas are the substantia nigra and the basal ganglia. Due to the loss of neurons, the disease manifests itself in the patient with dopaminergic activity, which is much before the motor symptoms. Doctors usually try to detect PD in early stage so that neuroprotective medicine can slow the progression of the disease and help prevent the clinical symptoms of PD. The use of ML techniques for PD detection has become more common in the past decade and so on. This algorithm helps to find a pattern in clinical data or images and tries to classify patients with PD and HC. In this experiment, we try to classify patients with Parkinson's disease based on gait sensors and brain MRI images</w:t>
      </w:r>
      <w:r>
        <w:t>.</w:t>
      </w:r>
    </w:p>
    <w:p w14:paraId="0546F4D1" w14:textId="77777777" w:rsidR="004F73FF" w:rsidRDefault="004F73FF" w:rsidP="00F14122">
      <w:pPr>
        <w:pStyle w:val="IEEEParagraph"/>
        <w:ind w:firstLine="0"/>
      </w:pPr>
    </w:p>
    <w:p w14:paraId="46B7B109" w14:textId="6AB0F56D" w:rsidR="004F73FF" w:rsidRDefault="004F73FF" w:rsidP="00F14122">
      <w:pPr>
        <w:pStyle w:val="IEEEParagraph"/>
        <w:ind w:firstLine="0"/>
      </w:pPr>
      <w:r w:rsidRPr="004F73FF">
        <w:t xml:space="preserve">We have previously seen that brain imaging can help diagnose patients with PD. </w:t>
      </w:r>
      <w:r w:rsidR="0015378C">
        <w:t>Also</w:t>
      </w:r>
      <w:r w:rsidRPr="004F73FF">
        <w:t xml:space="preserve">, gait analysis studies human movement, body mechanics and muscle activity. This is usually done by using several sensors attached to the leg and collecting pressure sensor data from that data over a period of two to three minutes. </w:t>
      </w:r>
      <w:r w:rsidRPr="004F73FF">
        <w:lastRenderedPageBreak/>
        <w:t xml:space="preserve">The neurosurgeon analyses the result and determines whether the patient has PD or not, based on his knowledge and visual experience. These are two different data sources where there is no relationship between the records in the two datasets because the patients in both datasets are different. In this scenario, we planned to use a multimodal framework to fully combine the features of each dataset to classify PD and healthy control subjects more efficiently and accurately. We test this concept in each dataset where we observe improvements in the use of gait data in combination with brain images, DNA-RNA samples, and clinical data from the PPMI database. In medical diagnosis, we have seen doctors make their decisions based on multiple medical diagnoses such as MRI, CT, SPECT, f-MRI images, as well as clinical measurements such as motor and non-motor symptom data. But usually, the problem is always the lack of medical images of the patient due to MRI, CT machine or other critical situations. </w:t>
      </w:r>
    </w:p>
    <w:p w14:paraId="5C7C3E54" w14:textId="3EC3D3A5" w:rsidR="001A4F8B" w:rsidRPr="001A4F8B" w:rsidRDefault="00595B44" w:rsidP="001A4F8B">
      <w:pPr>
        <w:pStyle w:val="IEEEHeading2"/>
        <w:numPr>
          <w:ilvl w:val="0"/>
          <w:numId w:val="12"/>
        </w:numPr>
        <w:spacing w:line="276" w:lineRule="auto"/>
        <w:rPr>
          <w:b/>
          <w:bCs/>
          <w:i w:val="0"/>
          <w:iCs/>
          <w:sz w:val="24"/>
          <w:lang w:val="en-US"/>
        </w:rPr>
      </w:pPr>
      <w:r w:rsidRPr="00A2552E">
        <w:rPr>
          <w:b/>
          <w:bCs/>
          <w:i w:val="0"/>
          <w:iCs/>
          <w:sz w:val="24"/>
          <w:lang w:val="en-US"/>
        </w:rPr>
        <w:t>Literature review</w:t>
      </w:r>
    </w:p>
    <w:p w14:paraId="3441C0B5" w14:textId="3A161529" w:rsidR="00602830" w:rsidRDefault="001A4F8B" w:rsidP="001A4F8B">
      <w:pPr>
        <w:pStyle w:val="IEEEParagraph"/>
        <w:spacing w:line="19" w:lineRule="atLeast"/>
        <w:ind w:firstLine="0"/>
        <w:rPr>
          <w:rFonts w:eastAsia="Times New Roman"/>
          <w:szCs w:val="20"/>
          <w:lang w:val="en-IN" w:eastAsia="en-IN"/>
        </w:rPr>
      </w:pPr>
      <w:r w:rsidRPr="001A4F8B">
        <w:rPr>
          <w:rFonts w:eastAsia="Times New Roman"/>
          <w:szCs w:val="20"/>
          <w:lang w:val="en-IN" w:eastAsia="en-IN"/>
        </w:rPr>
        <w:t xml:space="preserve">In recent research </w:t>
      </w:r>
      <w:r w:rsidR="00660F4D" w:rsidRPr="001A4F8B">
        <w:rPr>
          <w:rFonts w:eastAsia="Times New Roman"/>
          <w:szCs w:val="20"/>
          <w:lang w:val="en-IN" w:eastAsia="en-IN"/>
        </w:rPr>
        <w:t>endeavours</w:t>
      </w:r>
      <w:r w:rsidRPr="001A4F8B">
        <w:rPr>
          <w:rFonts w:eastAsia="Times New Roman"/>
          <w:szCs w:val="20"/>
          <w:lang w:val="en-IN" w:eastAsia="en-IN"/>
        </w:rPr>
        <w:t xml:space="preserve">, investigations into Parkinson's disease (PD) have been broadly categorized into three domains: </w:t>
      </w:r>
      <w:r w:rsidR="00602830" w:rsidRPr="001A4F8B">
        <w:rPr>
          <w:rFonts w:eastAsia="Times New Roman"/>
          <w:szCs w:val="20"/>
          <w:lang w:val="en-IN" w:eastAsia="en-IN"/>
        </w:rPr>
        <w:t xml:space="preserve">1) </w:t>
      </w:r>
      <w:r w:rsidR="00602830">
        <w:rPr>
          <w:rFonts w:eastAsia="Times New Roman"/>
          <w:szCs w:val="20"/>
          <w:lang w:val="en-IN" w:eastAsia="en-IN"/>
        </w:rPr>
        <w:t>E</w:t>
      </w:r>
      <w:r w:rsidR="00602830" w:rsidRPr="001A4F8B">
        <w:rPr>
          <w:rFonts w:eastAsia="Times New Roman"/>
          <w:szCs w:val="20"/>
          <w:lang w:val="en-IN" w:eastAsia="en-IN"/>
        </w:rPr>
        <w:t>xploration</w:t>
      </w:r>
      <w:r w:rsidRPr="001A4F8B">
        <w:rPr>
          <w:rFonts w:eastAsia="Times New Roman"/>
          <w:szCs w:val="20"/>
          <w:lang w:val="en-IN" w:eastAsia="en-IN"/>
        </w:rPr>
        <w:t xml:space="preserve"> of machine learning techniques for distinguishing between PD and healthcare-associated dementia, </w:t>
      </w:r>
    </w:p>
    <w:p w14:paraId="0AD86C5E" w14:textId="77777777" w:rsidR="00602830" w:rsidRDefault="001A4F8B" w:rsidP="001A4F8B">
      <w:pPr>
        <w:pStyle w:val="IEEEParagraph"/>
        <w:spacing w:line="19" w:lineRule="atLeast"/>
        <w:ind w:firstLine="0"/>
        <w:rPr>
          <w:rFonts w:eastAsia="Times New Roman"/>
          <w:szCs w:val="20"/>
          <w:lang w:val="en-IN" w:eastAsia="en-IN"/>
        </w:rPr>
      </w:pPr>
      <w:r w:rsidRPr="001A4F8B">
        <w:rPr>
          <w:rFonts w:eastAsia="Times New Roman"/>
          <w:szCs w:val="20"/>
          <w:lang w:val="en-IN" w:eastAsia="en-IN"/>
        </w:rPr>
        <w:t xml:space="preserve">2) </w:t>
      </w:r>
      <w:r w:rsidR="00602830">
        <w:rPr>
          <w:rFonts w:eastAsia="Times New Roman"/>
          <w:szCs w:val="20"/>
          <w:lang w:val="en-IN" w:eastAsia="en-IN"/>
        </w:rPr>
        <w:t>D</w:t>
      </w:r>
      <w:r w:rsidRPr="001A4F8B">
        <w:rPr>
          <w:rFonts w:eastAsia="Times New Roman"/>
          <w:szCs w:val="20"/>
          <w:lang w:val="en-IN" w:eastAsia="en-IN"/>
        </w:rPr>
        <w:t xml:space="preserve">ifferential diagnosis studies, and </w:t>
      </w:r>
    </w:p>
    <w:p w14:paraId="46A0FDCA" w14:textId="77777777" w:rsidR="00602830" w:rsidRDefault="001A4F8B" w:rsidP="001A4F8B">
      <w:pPr>
        <w:pStyle w:val="IEEEParagraph"/>
        <w:spacing w:line="19" w:lineRule="atLeast"/>
        <w:ind w:firstLine="0"/>
        <w:rPr>
          <w:rFonts w:eastAsia="Times New Roman"/>
          <w:szCs w:val="20"/>
          <w:lang w:val="en-IN" w:eastAsia="en-IN"/>
        </w:rPr>
      </w:pPr>
      <w:r w:rsidRPr="001A4F8B">
        <w:rPr>
          <w:rFonts w:eastAsia="Times New Roman"/>
          <w:szCs w:val="20"/>
          <w:lang w:val="en-IN" w:eastAsia="en-IN"/>
        </w:rPr>
        <w:t xml:space="preserve">3) </w:t>
      </w:r>
      <w:r w:rsidR="00602830">
        <w:rPr>
          <w:rFonts w:eastAsia="Times New Roman"/>
          <w:szCs w:val="20"/>
          <w:lang w:val="en-IN" w:eastAsia="en-IN"/>
        </w:rPr>
        <w:t>E</w:t>
      </w:r>
      <w:r w:rsidRPr="001A4F8B">
        <w:rPr>
          <w:rFonts w:eastAsia="Times New Roman"/>
          <w:szCs w:val="20"/>
          <w:lang w:val="en-IN" w:eastAsia="en-IN"/>
        </w:rPr>
        <w:t xml:space="preserve">fforts aimed at the early detection of PD. </w:t>
      </w:r>
    </w:p>
    <w:p w14:paraId="35864C36" w14:textId="2637D2DC" w:rsidR="001A4F8B" w:rsidRPr="001A4F8B" w:rsidRDefault="001A4F8B" w:rsidP="001A4F8B">
      <w:pPr>
        <w:pStyle w:val="IEEEParagraph"/>
        <w:spacing w:line="19" w:lineRule="atLeast"/>
        <w:ind w:firstLine="0"/>
        <w:rPr>
          <w:rFonts w:eastAsia="Times New Roman"/>
          <w:szCs w:val="20"/>
          <w:lang w:val="en-IN" w:eastAsia="en-IN"/>
        </w:rPr>
      </w:pPr>
      <w:r w:rsidRPr="001A4F8B">
        <w:rPr>
          <w:rFonts w:eastAsia="Times New Roman"/>
          <w:szCs w:val="20"/>
          <w:lang w:val="en-IN" w:eastAsia="en-IN"/>
        </w:rPr>
        <w:t>The subsequent subsection delves into the utilization of machine learning (ML) methodologies in imaging investigations, particularly focusing on PET, SPECT, structural MRI, and functional MRI (fMRI) images.</w:t>
      </w:r>
    </w:p>
    <w:p w14:paraId="707662E9" w14:textId="77777777" w:rsidR="001A4F8B" w:rsidRDefault="001A4F8B" w:rsidP="001A4F8B">
      <w:pPr>
        <w:pStyle w:val="IEEEParagraph"/>
        <w:spacing w:line="19" w:lineRule="atLeast"/>
        <w:ind w:firstLine="0"/>
        <w:rPr>
          <w:rFonts w:eastAsia="Times New Roman"/>
          <w:szCs w:val="20"/>
          <w:lang w:val="en-IN" w:eastAsia="en-IN"/>
        </w:rPr>
      </w:pPr>
    </w:p>
    <w:p w14:paraId="6B5E9215" w14:textId="3BC53230" w:rsidR="001A4F8B" w:rsidRPr="001A4F8B" w:rsidRDefault="001A4F8B" w:rsidP="001A4F8B">
      <w:pPr>
        <w:pStyle w:val="IEEEParagraph"/>
        <w:spacing w:line="19" w:lineRule="atLeast"/>
        <w:ind w:firstLine="0"/>
        <w:rPr>
          <w:rFonts w:eastAsia="Times New Roman"/>
          <w:szCs w:val="20"/>
          <w:lang w:val="en-IN" w:eastAsia="en-IN"/>
        </w:rPr>
      </w:pPr>
      <w:r w:rsidRPr="001A4F8B">
        <w:rPr>
          <w:rFonts w:eastAsia="Times New Roman"/>
          <w:szCs w:val="20"/>
          <w:lang w:val="en-IN" w:eastAsia="en-IN"/>
        </w:rPr>
        <w:t xml:space="preserve">Within the realm of research aimed at distinguishing between PD and healthy controls (HC) using machine learning techniques, it has been recognized that data from singular sources often fail to adequately capture critical PD </w:t>
      </w:r>
      <w:r w:rsidR="00660F4D" w:rsidRPr="001A4F8B">
        <w:rPr>
          <w:rFonts w:eastAsia="Times New Roman"/>
          <w:szCs w:val="20"/>
          <w:lang w:val="en-IN" w:eastAsia="en-IN"/>
        </w:rPr>
        <w:t>behaviours</w:t>
      </w:r>
      <w:r w:rsidRPr="001A4F8B">
        <w:rPr>
          <w:rFonts w:eastAsia="Times New Roman"/>
          <w:szCs w:val="20"/>
          <w:lang w:val="en-IN" w:eastAsia="en-IN"/>
        </w:rPr>
        <w:t>. Consequently, researchers have increasingly turned to the integration of imaging and clinical data, especially when dealing with data measured on varying scales for classifying PD patients. For instance, S. Ghosh, P.K. Mandal, S. Dutta Roy, and Prashanth [20] concluded that amalgamating cerebrospinal fluid (CSF), non-motor, and imaging data holds promise for the preclinical diagnosis of PD. Enrico Glaab [5] and colleagues demonstrated the efficacy of combining blood sample data with PET images to enhance the diagnostic accuracy in distinguishing between PD patients and healthy controls. Similarly, Thomas J Hirschauer and collaborators [19] proposed an innovative approach that incorporates brain neuropathological information alongside motor and non-motor symptom data within an enhanced probabilistic neural network framework, yielding superior results compared to conventional machine learning algorithms.</w:t>
      </w:r>
    </w:p>
    <w:p w14:paraId="3C5912FB" w14:textId="77777777" w:rsidR="001A4F8B" w:rsidRDefault="001A4F8B" w:rsidP="001A4F8B">
      <w:pPr>
        <w:pStyle w:val="IEEEParagraph"/>
        <w:spacing w:line="19" w:lineRule="atLeast"/>
        <w:ind w:firstLine="0"/>
        <w:rPr>
          <w:rFonts w:eastAsia="Times New Roman"/>
          <w:szCs w:val="20"/>
          <w:lang w:val="en-IN" w:eastAsia="en-IN"/>
        </w:rPr>
      </w:pPr>
    </w:p>
    <w:p w14:paraId="60A4665E" w14:textId="78EB04E7" w:rsidR="001A4F8B" w:rsidRPr="001A4F8B" w:rsidRDefault="001A4F8B" w:rsidP="001A4F8B">
      <w:pPr>
        <w:pStyle w:val="IEEEParagraph"/>
        <w:spacing w:line="19" w:lineRule="atLeast"/>
        <w:ind w:firstLine="0"/>
        <w:rPr>
          <w:rFonts w:eastAsia="Times New Roman"/>
          <w:szCs w:val="20"/>
          <w:lang w:val="en-IN" w:eastAsia="en-IN"/>
        </w:rPr>
      </w:pPr>
      <w:r w:rsidRPr="001A4F8B">
        <w:rPr>
          <w:rFonts w:eastAsia="Times New Roman"/>
          <w:szCs w:val="20"/>
          <w:lang w:val="en-IN" w:eastAsia="en-IN"/>
        </w:rPr>
        <w:t xml:space="preserve">Moving beyond the binary classification of PD versus HC, studies utilizing machine learning techniques have ventured into investigating various PD diagnoses. Given the heterogeneity within PD, it is imperative to delineate different subtypes for tailored treatment strategies. Recent </w:t>
      </w:r>
      <w:r w:rsidR="00660F4D" w:rsidRPr="001A4F8B">
        <w:rPr>
          <w:rFonts w:eastAsia="Times New Roman"/>
          <w:szCs w:val="20"/>
          <w:lang w:val="en-IN" w:eastAsia="en-IN"/>
        </w:rPr>
        <w:t>endeavours</w:t>
      </w:r>
      <w:r w:rsidRPr="001A4F8B">
        <w:rPr>
          <w:rFonts w:eastAsia="Times New Roman"/>
          <w:szCs w:val="20"/>
          <w:lang w:val="en-IN" w:eastAsia="en-IN"/>
        </w:rPr>
        <w:t xml:space="preserve"> have leveraged dopaminergic imaging, structural MRI, functional MRI, and diffusion tensor imaging in conjunction with popular machine learning algorithms such as SVM and logistic regression to differentiate between PD subtypes. Notably, the integration of multimodal features has emerged as a promising approach in this regard. For instance, Andrea Cherubini and colleagues [11] combined DTI imaging with voxel-based morphometry using a support vector machine to differentiate between Progressive Supranuclear Palsy (PSP) and PD patients, demonstrating the utility of automatic pattern </w:t>
      </w:r>
      <w:r w:rsidRPr="001A4F8B">
        <w:rPr>
          <w:rFonts w:eastAsia="Times New Roman"/>
          <w:szCs w:val="20"/>
          <w:lang w:val="en-IN" w:eastAsia="en-IN"/>
        </w:rPr>
        <w:t>recognition in distinguishing between distinct PD subtypes. Similarly, G. Two, M.M. Lewis, S. Kanekar, and collaborators [21] highlighted the significance of apparent transverse relaxation rate and DTI imaging as valuable markers for differential PD diagnosis.</w:t>
      </w:r>
    </w:p>
    <w:p w14:paraId="6D8F99D0" w14:textId="77777777" w:rsidR="001A4F8B" w:rsidRDefault="001A4F8B" w:rsidP="001A4F8B">
      <w:pPr>
        <w:pStyle w:val="IEEEParagraph"/>
        <w:spacing w:line="19" w:lineRule="atLeast"/>
        <w:ind w:firstLine="0"/>
        <w:rPr>
          <w:rFonts w:eastAsia="Times New Roman"/>
          <w:szCs w:val="20"/>
          <w:lang w:val="en-IN" w:eastAsia="en-IN"/>
        </w:rPr>
      </w:pPr>
    </w:p>
    <w:p w14:paraId="518F19C6" w14:textId="0D056357" w:rsidR="001A4F8B" w:rsidRPr="001A4F8B" w:rsidRDefault="001A4F8B" w:rsidP="001A4F8B">
      <w:pPr>
        <w:pStyle w:val="IEEEParagraph"/>
        <w:spacing w:line="19" w:lineRule="atLeast"/>
        <w:ind w:firstLine="0"/>
        <w:rPr>
          <w:rFonts w:eastAsia="Times New Roman"/>
          <w:szCs w:val="20"/>
          <w:lang w:val="en-IN" w:eastAsia="en-IN"/>
        </w:rPr>
      </w:pPr>
      <w:r w:rsidRPr="001A4F8B">
        <w:rPr>
          <w:rFonts w:eastAsia="Times New Roman"/>
          <w:szCs w:val="20"/>
          <w:lang w:val="en-IN" w:eastAsia="en-IN"/>
        </w:rPr>
        <w:t xml:space="preserve">Furthermore, efforts have been directed towards the early identification of PD to facilitate timely interventions that may slow disease progression. Studies have explored the integration of imaging data with clinical information to enhance the initial diagnosis of PD. For instance, Dan Long, Jinwei Wang, and colleagues [18] utilized structural data and resting-state functional MRI data to classify early PD patients based on features such as ALFF, RFCs, ReHo, cerebrospinal fluid (CSF), </w:t>
      </w:r>
      <w:r w:rsidR="00660F4D" w:rsidRPr="001A4F8B">
        <w:rPr>
          <w:rFonts w:eastAsia="Times New Roman"/>
          <w:szCs w:val="20"/>
          <w:lang w:val="en-IN" w:eastAsia="en-IN"/>
        </w:rPr>
        <w:t>grey</w:t>
      </w:r>
      <w:r w:rsidRPr="001A4F8B">
        <w:rPr>
          <w:rFonts w:eastAsia="Times New Roman"/>
          <w:szCs w:val="20"/>
          <w:lang w:val="en-IN" w:eastAsia="en-IN"/>
        </w:rPr>
        <w:t xml:space="preserve"> matter (GM), and white matter (WM). Their approach achieved an accuracy of nearly 87%, surpassing single-source image data. Similarly, Oliveira et al. [17] investigated SPECT image data, extracting features from each brain </w:t>
      </w:r>
      <w:r w:rsidR="00660F4D" w:rsidRPr="001A4F8B">
        <w:rPr>
          <w:rFonts w:eastAsia="Times New Roman"/>
          <w:szCs w:val="20"/>
          <w:lang w:val="en-IN" w:eastAsia="en-IN"/>
        </w:rPr>
        <w:t>hemisphere,</w:t>
      </w:r>
      <w:r w:rsidRPr="001A4F8B">
        <w:rPr>
          <w:rFonts w:eastAsia="Times New Roman"/>
          <w:szCs w:val="20"/>
          <w:lang w:val="en-IN" w:eastAsia="en-IN"/>
        </w:rPr>
        <w:t xml:space="preserve"> and employing classical machine learning techniques. Notably, their study achieved a classification accuracy of 97% when utilizing all features collectively, underscoring the potential of integrated imaging and clinical data for improving early PD diagnosis.</w:t>
      </w:r>
    </w:p>
    <w:p w14:paraId="43B48563" w14:textId="77777777" w:rsidR="001A4F8B" w:rsidRDefault="001A4F8B" w:rsidP="001A4F8B">
      <w:pPr>
        <w:pStyle w:val="IEEEParagraph"/>
        <w:spacing w:line="19" w:lineRule="atLeast"/>
        <w:ind w:firstLine="0"/>
        <w:rPr>
          <w:rFonts w:eastAsia="Times New Roman"/>
          <w:szCs w:val="20"/>
          <w:lang w:val="en-IN" w:eastAsia="en-IN"/>
        </w:rPr>
      </w:pPr>
    </w:p>
    <w:p w14:paraId="397AF802" w14:textId="0C7EA89A" w:rsidR="001A4F8B" w:rsidRDefault="001A4F8B" w:rsidP="001A4F8B">
      <w:pPr>
        <w:pStyle w:val="IEEEParagraph"/>
        <w:spacing w:line="19" w:lineRule="atLeast"/>
        <w:ind w:firstLine="0"/>
        <w:rPr>
          <w:rFonts w:eastAsia="Times New Roman"/>
          <w:szCs w:val="20"/>
          <w:lang w:val="en-IN" w:eastAsia="en-IN"/>
        </w:rPr>
      </w:pPr>
      <w:r w:rsidRPr="001A4F8B">
        <w:rPr>
          <w:rFonts w:eastAsia="Times New Roman"/>
          <w:szCs w:val="20"/>
          <w:lang w:val="en-IN" w:eastAsia="en-IN"/>
        </w:rPr>
        <w:t xml:space="preserve">Despite the progress made, several limitations and challenges persist in the field. Clinical diagnostic data are inherently flawed, necessitating caution when relying solely on clinical data for PD classification. In addition to supervised learning methods, the application of unsupervised techniques holds promise for more accurate data </w:t>
      </w:r>
      <w:r w:rsidR="00660F4D" w:rsidRPr="001A4F8B">
        <w:rPr>
          <w:rFonts w:eastAsia="Times New Roman"/>
          <w:szCs w:val="20"/>
          <w:lang w:val="en-IN" w:eastAsia="en-IN"/>
        </w:rPr>
        <w:t>labelling</w:t>
      </w:r>
      <w:r w:rsidRPr="001A4F8B">
        <w:rPr>
          <w:rFonts w:eastAsia="Times New Roman"/>
          <w:szCs w:val="20"/>
          <w:lang w:val="en-IN" w:eastAsia="en-IN"/>
        </w:rPr>
        <w:t xml:space="preserve"> by uncovering underlying data patterns. However, these techniques encounter technical challenges when applied to image data due to their inability to extract image features. Moreover, the black-box nature of machine learning models poses challenges in understanding the underlying mechanisms, conflicting with the principles of evidence-based medicine. Efforts are thus needed to elucidate disease-specific features using machine learning approaches. Furthermore, mitigating the risk of overfitting remains a significant challenge, particularly given the excessive heterogeneity in PD data, underscoring the importance of large-scale data collection and robust validation methods to enhance model generalizability.</w:t>
      </w:r>
    </w:p>
    <w:p w14:paraId="65B5462C" w14:textId="447F4351" w:rsidR="001A4F8B" w:rsidRPr="001A4F8B" w:rsidRDefault="001A4F8B" w:rsidP="001A4F8B">
      <w:pPr>
        <w:pStyle w:val="IEEEHeading2"/>
        <w:numPr>
          <w:ilvl w:val="0"/>
          <w:numId w:val="12"/>
        </w:numPr>
        <w:spacing w:line="276" w:lineRule="auto"/>
        <w:rPr>
          <w:b/>
          <w:bCs/>
          <w:i w:val="0"/>
          <w:iCs/>
          <w:sz w:val="24"/>
          <w:lang w:val="en-US"/>
        </w:rPr>
      </w:pPr>
      <w:r>
        <w:rPr>
          <w:b/>
          <w:bCs/>
          <w:i w:val="0"/>
          <w:iCs/>
          <w:sz w:val="24"/>
          <w:lang w:val="en-US"/>
        </w:rPr>
        <w:t>Proposed Problem Statement</w:t>
      </w:r>
    </w:p>
    <w:p w14:paraId="34FC3B1F" w14:textId="77777777" w:rsidR="00F27168" w:rsidRPr="008A62A6" w:rsidRDefault="00F27168" w:rsidP="00F27168">
      <w:pPr>
        <w:pStyle w:val="IEEEParagraph"/>
        <w:spacing w:line="19" w:lineRule="atLeast"/>
        <w:ind w:left="360" w:firstLine="0"/>
        <w:jc w:val="left"/>
        <w:rPr>
          <w:b/>
          <w:bCs/>
          <w:lang w:val="en-US"/>
        </w:rPr>
      </w:pPr>
    </w:p>
    <w:p w14:paraId="63CF2CD1" w14:textId="1F00DA0E" w:rsidR="004F73FF" w:rsidRDefault="004F73FF" w:rsidP="004F73FF">
      <w:pPr>
        <w:jc w:val="both"/>
        <w:rPr>
          <w:rFonts w:eastAsia="Times New Roman"/>
          <w:lang w:val="en-IN" w:eastAsia="en-IN"/>
        </w:rPr>
      </w:pPr>
      <w:r w:rsidRPr="004F73FF">
        <w:rPr>
          <w:rFonts w:eastAsia="Times New Roman"/>
          <w:sz w:val="20"/>
          <w:szCs w:val="20"/>
          <w:lang w:val="en-IN" w:eastAsia="en-IN"/>
        </w:rPr>
        <w:t>We have developed a multi-modal framework that uses two distinct data sources for disease categorization after gaining a thorough grasp of the constraint. To effectively execute the task of diagnosing Parkinson's disease, we have integrated imaging, clinical, and gait analysis data. In addition, we have successfully eliminated the over-fitting issues</w:t>
      </w:r>
      <w:r w:rsidR="00602830">
        <w:rPr>
          <w:rFonts w:eastAsia="Times New Roman"/>
          <w:sz w:val="20"/>
          <w:szCs w:val="20"/>
          <w:lang w:val="en-IN" w:eastAsia="en-IN"/>
        </w:rPr>
        <w:t xml:space="preserve"> by </w:t>
      </w:r>
      <w:r w:rsidRPr="004F73FF">
        <w:rPr>
          <w:rFonts w:eastAsia="Times New Roman"/>
          <w:sz w:val="20"/>
          <w:szCs w:val="20"/>
          <w:lang w:val="en-IN" w:eastAsia="en-IN"/>
        </w:rPr>
        <w:t>using an effective cross-validation technique. To increase the process's dependability for clinical diagnosis, we have attempted to lower the categorization mistake rate. Additionally, the goal of this experiment was to use multimodal features to classify single modal data more accurately. Thus, as a group, we may sum up our involvement in this experiment as follows</w:t>
      </w:r>
      <w:r w:rsidRPr="004F73FF">
        <w:rPr>
          <w:rFonts w:eastAsia="Times New Roman"/>
          <w:lang w:val="en-IN" w:eastAsia="en-IN"/>
        </w:rPr>
        <w:t xml:space="preserve">: </w:t>
      </w:r>
    </w:p>
    <w:p w14:paraId="5A829031" w14:textId="77777777" w:rsidR="00602830" w:rsidRPr="00602830" w:rsidRDefault="00602830" w:rsidP="00602830">
      <w:pPr>
        <w:numPr>
          <w:ilvl w:val="0"/>
          <w:numId w:val="42"/>
        </w:numPr>
        <w:jc w:val="both"/>
        <w:rPr>
          <w:rFonts w:eastAsia="Times New Roman"/>
          <w:sz w:val="20"/>
          <w:szCs w:val="20"/>
          <w:lang w:val="en-IN" w:eastAsia="en-IN"/>
        </w:rPr>
      </w:pPr>
      <w:r w:rsidRPr="00602830">
        <w:rPr>
          <w:rFonts w:eastAsia="Times New Roman"/>
          <w:sz w:val="20"/>
          <w:szCs w:val="20"/>
          <w:lang w:val="en-IN" w:eastAsia="en-IN"/>
        </w:rPr>
        <w:t>Utilizing multimodal data to enhance the early identification and diagnosis of Parkinson's disease.</w:t>
      </w:r>
    </w:p>
    <w:p w14:paraId="5DE27E0B" w14:textId="77777777" w:rsidR="00602830" w:rsidRPr="00602830" w:rsidRDefault="00602830" w:rsidP="00602830">
      <w:pPr>
        <w:numPr>
          <w:ilvl w:val="0"/>
          <w:numId w:val="42"/>
        </w:numPr>
        <w:jc w:val="both"/>
        <w:rPr>
          <w:rFonts w:eastAsia="Times New Roman"/>
          <w:sz w:val="20"/>
          <w:szCs w:val="20"/>
          <w:lang w:val="en-IN" w:eastAsia="en-IN"/>
        </w:rPr>
      </w:pPr>
      <w:r w:rsidRPr="00602830">
        <w:rPr>
          <w:rFonts w:eastAsia="Times New Roman"/>
          <w:sz w:val="20"/>
          <w:szCs w:val="20"/>
          <w:lang w:val="en-IN" w:eastAsia="en-IN"/>
        </w:rPr>
        <w:t>Integrating characteristics from MRI and gait analysis data.</w:t>
      </w:r>
    </w:p>
    <w:p w14:paraId="550A4875" w14:textId="77777777" w:rsidR="00602830" w:rsidRPr="00602830" w:rsidRDefault="00602830" w:rsidP="00602830">
      <w:pPr>
        <w:numPr>
          <w:ilvl w:val="0"/>
          <w:numId w:val="42"/>
        </w:numPr>
        <w:jc w:val="both"/>
        <w:rPr>
          <w:rFonts w:eastAsia="Times New Roman"/>
          <w:sz w:val="20"/>
          <w:szCs w:val="20"/>
          <w:lang w:val="en-IN" w:eastAsia="en-IN"/>
        </w:rPr>
      </w:pPr>
      <w:r w:rsidRPr="00602830">
        <w:rPr>
          <w:rFonts w:eastAsia="Times New Roman"/>
          <w:sz w:val="20"/>
          <w:szCs w:val="20"/>
          <w:lang w:val="en-IN" w:eastAsia="en-IN"/>
        </w:rPr>
        <w:t>Enhancing and validating the model to improve precision and reliability.</w:t>
      </w:r>
    </w:p>
    <w:p w14:paraId="068A8FE4" w14:textId="77777777" w:rsidR="00602830" w:rsidRPr="00602830" w:rsidRDefault="00602830" w:rsidP="00602830">
      <w:pPr>
        <w:numPr>
          <w:ilvl w:val="0"/>
          <w:numId w:val="42"/>
        </w:numPr>
        <w:jc w:val="both"/>
        <w:rPr>
          <w:rFonts w:eastAsia="Times New Roman"/>
          <w:sz w:val="20"/>
          <w:szCs w:val="20"/>
          <w:lang w:val="en-IN" w:eastAsia="en-IN"/>
        </w:rPr>
      </w:pPr>
      <w:r w:rsidRPr="00602830">
        <w:rPr>
          <w:rFonts w:eastAsia="Times New Roman"/>
          <w:sz w:val="20"/>
          <w:szCs w:val="20"/>
          <w:lang w:val="en-IN" w:eastAsia="en-IN"/>
        </w:rPr>
        <w:t>Reducing diagnostic error rates.</w:t>
      </w:r>
    </w:p>
    <w:p w14:paraId="26C0F877" w14:textId="2671E2D2" w:rsidR="00602830" w:rsidRPr="006C5922" w:rsidRDefault="00602830" w:rsidP="006C5922">
      <w:pPr>
        <w:numPr>
          <w:ilvl w:val="0"/>
          <w:numId w:val="42"/>
        </w:numPr>
        <w:jc w:val="both"/>
        <w:rPr>
          <w:rFonts w:eastAsia="Times New Roman"/>
          <w:lang w:val="en-IN" w:eastAsia="en-IN"/>
        </w:rPr>
      </w:pPr>
      <w:r w:rsidRPr="00602830">
        <w:rPr>
          <w:rFonts w:eastAsia="Times New Roman"/>
          <w:sz w:val="20"/>
          <w:szCs w:val="20"/>
          <w:lang w:val="en-IN" w:eastAsia="en-IN"/>
        </w:rPr>
        <w:t>Evaluating the framework's performance using a single-modal approach.</w:t>
      </w:r>
    </w:p>
    <w:p w14:paraId="36E71F9A" w14:textId="77777777" w:rsidR="00790448" w:rsidRPr="00A777B2" w:rsidRDefault="00341053" w:rsidP="004E7B88">
      <w:pPr>
        <w:pStyle w:val="IEEEParagraph"/>
        <w:numPr>
          <w:ilvl w:val="0"/>
          <w:numId w:val="12"/>
        </w:numPr>
        <w:spacing w:line="19" w:lineRule="atLeast"/>
        <w:jc w:val="left"/>
        <w:rPr>
          <w:b/>
          <w:bCs/>
          <w:sz w:val="24"/>
          <w:szCs w:val="32"/>
          <w:lang w:val="en-IN"/>
        </w:rPr>
      </w:pPr>
      <w:r>
        <w:rPr>
          <w:b/>
          <w:bCs/>
          <w:sz w:val="24"/>
          <w:szCs w:val="32"/>
          <w:lang w:val="en-US"/>
        </w:rPr>
        <w:lastRenderedPageBreak/>
        <w:t>Description of the Dataset</w:t>
      </w:r>
    </w:p>
    <w:p w14:paraId="5BB43AE6" w14:textId="77777777" w:rsidR="00341053" w:rsidRDefault="00341053" w:rsidP="007A32F4">
      <w:pPr>
        <w:autoSpaceDE w:val="0"/>
        <w:autoSpaceDN w:val="0"/>
        <w:adjustRightInd w:val="0"/>
        <w:rPr>
          <w:rFonts w:ascii="TimesNewRomanPSMT" w:hAnsi="TimesNewRomanPSMT" w:cs="TimesNewRomanPSMT"/>
          <w:sz w:val="20"/>
          <w:szCs w:val="20"/>
          <w:lang w:val="en-IN" w:eastAsia="en-IN" w:bidi="ta-IN"/>
        </w:rPr>
      </w:pPr>
    </w:p>
    <w:p w14:paraId="622BDF6B" w14:textId="77777777" w:rsidR="008071D1" w:rsidRPr="00602830" w:rsidRDefault="008071D1" w:rsidP="00602830">
      <w:pPr>
        <w:jc w:val="both"/>
        <w:rPr>
          <w:rFonts w:eastAsia="Times New Roman"/>
          <w:sz w:val="20"/>
          <w:szCs w:val="20"/>
          <w:lang w:val="en-IN" w:eastAsia="en-IN"/>
        </w:rPr>
      </w:pPr>
      <w:r w:rsidRPr="00602830">
        <w:rPr>
          <w:rFonts w:eastAsia="Times New Roman"/>
          <w:sz w:val="20"/>
          <w:szCs w:val="20"/>
          <w:lang w:val="en-IN" w:eastAsia="en-IN"/>
        </w:rPr>
        <w:t>We will be using two datasets in this experiment. The Gait dataset comes from the Physio Net database, while the clinical and brain image data comes from the PPMI database. We went into great length on the datasets in the ensuing subsection.</w:t>
      </w:r>
    </w:p>
    <w:p w14:paraId="35300D06" w14:textId="77777777" w:rsidR="00752A8F" w:rsidRDefault="00752A8F" w:rsidP="00752A8F">
      <w:pPr>
        <w:pStyle w:val="IEEEParagraph"/>
        <w:widowControl w:val="0"/>
        <w:spacing w:line="19" w:lineRule="atLeast"/>
        <w:ind w:firstLine="0"/>
        <w:rPr>
          <w:sz w:val="24"/>
          <w:szCs w:val="32"/>
          <w:lang w:val="en-US"/>
        </w:rPr>
      </w:pPr>
    </w:p>
    <w:p w14:paraId="258A6584" w14:textId="343C9B80" w:rsidR="004E7B88" w:rsidRDefault="004E7B88" w:rsidP="004E7B88">
      <w:pPr>
        <w:pStyle w:val="IEEEParagraph"/>
        <w:widowControl w:val="0"/>
        <w:spacing w:line="19" w:lineRule="atLeast"/>
        <w:ind w:firstLine="0"/>
        <w:rPr>
          <w:b/>
          <w:bCs/>
          <w:sz w:val="22"/>
          <w:szCs w:val="28"/>
        </w:rPr>
      </w:pPr>
      <w:r w:rsidRPr="004E7B88">
        <w:rPr>
          <w:b/>
          <w:bCs/>
          <w:sz w:val="22"/>
          <w:szCs w:val="28"/>
        </w:rPr>
        <w:t>4.</w:t>
      </w:r>
      <w:r w:rsidR="00DC0336">
        <w:rPr>
          <w:b/>
          <w:bCs/>
          <w:sz w:val="22"/>
          <w:szCs w:val="28"/>
        </w:rPr>
        <w:t>1</w:t>
      </w:r>
      <w:r w:rsidRPr="004E7B88">
        <w:rPr>
          <w:b/>
          <w:bCs/>
          <w:sz w:val="22"/>
          <w:szCs w:val="28"/>
        </w:rPr>
        <w:t xml:space="preserve"> PPMI Dataset: </w:t>
      </w:r>
    </w:p>
    <w:p w14:paraId="4965399E" w14:textId="77777777" w:rsidR="004E7B88" w:rsidRDefault="004E7B88" w:rsidP="004E7B88">
      <w:pPr>
        <w:pStyle w:val="IEEEParagraph"/>
        <w:widowControl w:val="0"/>
        <w:spacing w:line="19" w:lineRule="atLeast"/>
        <w:ind w:firstLine="0"/>
        <w:rPr>
          <w:lang w:val="en-US"/>
        </w:rPr>
      </w:pPr>
    </w:p>
    <w:p w14:paraId="12F256B9" w14:textId="75F5A6DC" w:rsidR="00DC0336" w:rsidRDefault="008071D1" w:rsidP="000A4DA1">
      <w:pPr>
        <w:pStyle w:val="IEEEParagraph"/>
        <w:widowControl w:val="0"/>
        <w:spacing w:line="19" w:lineRule="atLeast"/>
        <w:ind w:firstLine="0"/>
      </w:pPr>
      <w:r w:rsidRPr="008071D1">
        <w:t xml:space="preserve">Another dataset used in this experiment was collected from the Parkinson's Progression Markers Initiative (PPMI) database. This database, also known as a multicentre and international study, contains records used to detect signs of PD for diagnosis and to detect disease progression. This database stores data in a specific format where participants must go through 6 clinical assessments and neuroimaging data for two important brain regions. Of the 1141 participants whose data are stored in the PPMI archive, 666 participants will be included in this database, representing 58.4% of all participants who completed all the clinical and diagnostic assessments. Now, of the 666 participants whose data were included in the study, 189 participants, 28.4 percent, were diagnosed with PD, while 62 individuals, 9.3 percent of all participants, have scans without dopaminergic deficits, and the rest. 415 participants. that is, 62.3% are healthy participants. </w:t>
      </w:r>
    </w:p>
    <w:p w14:paraId="1E44AAEE" w14:textId="77777777" w:rsidR="00DC0336" w:rsidRDefault="00DC0336" w:rsidP="000A4DA1">
      <w:pPr>
        <w:pStyle w:val="IEEEParagraph"/>
        <w:widowControl w:val="0"/>
        <w:spacing w:line="19" w:lineRule="atLeast"/>
        <w:ind w:firstLine="0"/>
      </w:pPr>
    </w:p>
    <w:p w14:paraId="71851291" w14:textId="5647635E" w:rsidR="008071D1" w:rsidRDefault="008071D1" w:rsidP="008071D1">
      <w:pPr>
        <w:pStyle w:val="IEEEParagraph"/>
        <w:widowControl w:val="0"/>
        <w:numPr>
          <w:ilvl w:val="0"/>
          <w:numId w:val="34"/>
        </w:numPr>
        <w:spacing w:line="19" w:lineRule="atLeast"/>
      </w:pPr>
      <w:r w:rsidRPr="008071D1">
        <w:t>All clinical data will be collected during 12 visits, as well as initial treatment result.</w:t>
      </w:r>
    </w:p>
    <w:p w14:paraId="679E31FD" w14:textId="0C8B6A37" w:rsidR="008071D1" w:rsidRDefault="008071D1" w:rsidP="008071D1">
      <w:pPr>
        <w:pStyle w:val="IEEEParagraph"/>
        <w:widowControl w:val="0"/>
        <w:numPr>
          <w:ilvl w:val="0"/>
          <w:numId w:val="34"/>
        </w:numPr>
        <w:spacing w:line="19" w:lineRule="atLeast"/>
      </w:pPr>
      <w:r w:rsidRPr="008071D1">
        <w:t>Here, clinical motor assessment data is tracked every three months in the first year and every six months the following year.</w:t>
      </w:r>
    </w:p>
    <w:p w14:paraId="3E6E9390" w14:textId="5B768A15" w:rsidR="008071D1" w:rsidRDefault="008071D1" w:rsidP="008071D1">
      <w:pPr>
        <w:pStyle w:val="IEEEParagraph"/>
        <w:widowControl w:val="0"/>
        <w:numPr>
          <w:ilvl w:val="0"/>
          <w:numId w:val="34"/>
        </w:numPr>
        <w:spacing w:line="19" w:lineRule="atLeast"/>
      </w:pPr>
      <w:r w:rsidRPr="008071D1">
        <w:t>Behavioural and cognitive diagnoses were performed every 12 months for all subjects</w:t>
      </w:r>
    </w:p>
    <w:p w14:paraId="62E9166A" w14:textId="1CC64524" w:rsidR="008071D1" w:rsidRDefault="008071D1" w:rsidP="008071D1">
      <w:pPr>
        <w:pStyle w:val="IEEEParagraph"/>
        <w:widowControl w:val="0"/>
        <w:numPr>
          <w:ilvl w:val="0"/>
          <w:numId w:val="34"/>
        </w:numPr>
        <w:spacing w:line="19" w:lineRule="atLeast"/>
      </w:pPr>
      <w:r w:rsidRPr="008071D1">
        <w:t>VMAT-2 (Australia only) or AT imaging data were recorded at 12 months, 24 months, and 48 months. - Monthly visits for PD patients and participants with SWEDD included a 24-month visit, and health checks were only recorded at baseline.</w:t>
      </w:r>
    </w:p>
    <w:p w14:paraId="622E28EE" w14:textId="1D6E7FB8" w:rsidR="008071D1" w:rsidRDefault="008071D1" w:rsidP="008071D1">
      <w:pPr>
        <w:pStyle w:val="IEEEParagraph"/>
        <w:widowControl w:val="0"/>
        <w:numPr>
          <w:ilvl w:val="0"/>
          <w:numId w:val="34"/>
        </w:numPr>
        <w:spacing w:line="19" w:lineRule="atLeast"/>
      </w:pPr>
      <w:r w:rsidRPr="008071D1">
        <w:t>Each participant will have an MRI at baseline, and nearly 50% of subjects will have DTI imaging at baseline, and DAT imaging will also be performed at the same longitudinal intervals.</w:t>
      </w:r>
    </w:p>
    <w:p w14:paraId="35BBC21B" w14:textId="33268232" w:rsidR="008071D1" w:rsidRDefault="008071D1" w:rsidP="008071D1">
      <w:pPr>
        <w:pStyle w:val="IEEEParagraph"/>
        <w:widowControl w:val="0"/>
        <w:numPr>
          <w:ilvl w:val="0"/>
          <w:numId w:val="34"/>
        </w:numPr>
        <w:spacing w:line="19" w:lineRule="atLeast"/>
      </w:pPr>
      <w:r w:rsidRPr="008071D1">
        <w:t>During the first year, subsequent blood draws were scheduled every three months, followed by another every six months.</w:t>
      </w:r>
    </w:p>
    <w:p w14:paraId="7C23550C" w14:textId="675D9586" w:rsidR="008071D1" w:rsidRDefault="008071D1" w:rsidP="008071D1">
      <w:pPr>
        <w:pStyle w:val="IEEEParagraph"/>
        <w:widowControl w:val="0"/>
        <w:numPr>
          <w:ilvl w:val="0"/>
          <w:numId w:val="34"/>
        </w:numPr>
        <w:spacing w:line="19" w:lineRule="atLeast"/>
      </w:pPr>
      <w:r w:rsidRPr="008071D1">
        <w:t>CSF data were collected from each participant at six- and twelve-month intervals and then at 12-month intervals.</w:t>
      </w:r>
    </w:p>
    <w:p w14:paraId="08E5BAA7" w14:textId="6CF032EA" w:rsidR="008071D1" w:rsidRDefault="008071D1" w:rsidP="00602830">
      <w:pPr>
        <w:pStyle w:val="IEEEParagraph"/>
        <w:widowControl w:val="0"/>
        <w:numPr>
          <w:ilvl w:val="0"/>
          <w:numId w:val="34"/>
        </w:numPr>
        <w:spacing w:line="19" w:lineRule="atLeast"/>
      </w:pPr>
      <w:r w:rsidRPr="008071D1">
        <w:t>Everyone gets a urinalysis every 12 months.</w:t>
      </w:r>
    </w:p>
    <w:p w14:paraId="1E1A5823" w14:textId="77777777" w:rsidR="00DC0336" w:rsidRDefault="00DC0336" w:rsidP="00DC0336">
      <w:pPr>
        <w:pStyle w:val="IEEEParagraph"/>
        <w:widowControl w:val="0"/>
        <w:spacing w:line="19" w:lineRule="atLeast"/>
        <w:ind w:left="360" w:firstLine="0"/>
      </w:pPr>
    </w:p>
    <w:p w14:paraId="5B7530E7" w14:textId="77777777" w:rsidR="000A4DA1" w:rsidRDefault="00892774" w:rsidP="000A4DA1">
      <w:pPr>
        <w:pStyle w:val="IEEEParagraph"/>
        <w:widowControl w:val="0"/>
        <w:spacing w:line="19" w:lineRule="atLeast"/>
        <w:ind w:firstLine="0"/>
      </w:pPr>
      <w:r>
        <w:pict w14:anchorId="225C53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4.4pt;height:150pt">
            <v:imagedata r:id="rId11" o:title="distribution"/>
          </v:shape>
        </w:pict>
      </w:r>
    </w:p>
    <w:p w14:paraId="2B61B89C" w14:textId="77777777" w:rsidR="008071D1" w:rsidRPr="008071D1" w:rsidRDefault="000A4DA1" w:rsidP="008071D1">
      <w:pPr>
        <w:jc w:val="center"/>
        <w:rPr>
          <w:rFonts w:eastAsia="Times New Roman"/>
          <w:lang w:val="en-IN" w:eastAsia="en-IN"/>
        </w:rPr>
      </w:pPr>
      <w:r w:rsidRPr="000A4DA1">
        <w:rPr>
          <w:i/>
          <w:iCs/>
          <w:sz w:val="18"/>
          <w:szCs w:val="22"/>
        </w:rPr>
        <w:t>Fig 1</w:t>
      </w:r>
      <w:r w:rsidRPr="008071D1">
        <w:rPr>
          <w:i/>
          <w:iCs/>
          <w:sz w:val="18"/>
          <w:szCs w:val="18"/>
        </w:rPr>
        <w:t xml:space="preserve">: </w:t>
      </w:r>
      <w:r w:rsidR="008071D1" w:rsidRPr="008071D1">
        <w:rPr>
          <w:rFonts w:eastAsia="Times New Roman"/>
          <w:i/>
          <w:iCs/>
          <w:sz w:val="18"/>
          <w:szCs w:val="18"/>
          <w:lang w:val="en-IN" w:eastAsia="en-IN"/>
        </w:rPr>
        <w:t>Distribution of Clinical Diagnoses across Visits</w:t>
      </w:r>
    </w:p>
    <w:p w14:paraId="2DE3285A" w14:textId="77777777" w:rsidR="000A4DA1" w:rsidRPr="000A4DA1" w:rsidRDefault="000A4DA1" w:rsidP="000A4DA1">
      <w:pPr>
        <w:pStyle w:val="IEEEParagraph"/>
        <w:widowControl w:val="0"/>
        <w:spacing w:line="19" w:lineRule="atLeast"/>
        <w:ind w:firstLine="0"/>
        <w:rPr>
          <w:i/>
          <w:iCs/>
          <w:sz w:val="18"/>
          <w:szCs w:val="22"/>
        </w:rPr>
      </w:pPr>
    </w:p>
    <w:p w14:paraId="772F7282" w14:textId="77777777" w:rsidR="00DC0336" w:rsidRDefault="008071D1" w:rsidP="00DC0336">
      <w:pPr>
        <w:jc w:val="both"/>
        <w:rPr>
          <w:rFonts w:eastAsia="Times New Roman"/>
          <w:sz w:val="20"/>
          <w:szCs w:val="20"/>
          <w:lang w:val="en-IN" w:eastAsia="en-IN"/>
        </w:rPr>
      </w:pPr>
      <w:r w:rsidRPr="008071D1">
        <w:rPr>
          <w:rFonts w:eastAsia="Times New Roman"/>
          <w:sz w:val="20"/>
          <w:szCs w:val="20"/>
          <w:lang w:val="en-IN" w:eastAsia="en-IN"/>
        </w:rPr>
        <w:t xml:space="preserve">Prior to commencing the study, we have observed the </w:t>
      </w:r>
    </w:p>
    <w:p w14:paraId="6EFA4F37" w14:textId="4B5E2E9F" w:rsidR="005D259A" w:rsidRDefault="008071D1" w:rsidP="008071D1">
      <w:pPr>
        <w:jc w:val="both"/>
        <w:rPr>
          <w:rFonts w:eastAsia="Times New Roman"/>
          <w:sz w:val="20"/>
          <w:szCs w:val="20"/>
          <w:lang w:val="en-IN" w:eastAsia="en-IN"/>
        </w:rPr>
      </w:pPr>
      <w:r w:rsidRPr="008071D1">
        <w:rPr>
          <w:rFonts w:eastAsia="Times New Roman"/>
          <w:sz w:val="20"/>
          <w:szCs w:val="20"/>
          <w:lang w:val="en-IN" w:eastAsia="en-IN"/>
        </w:rPr>
        <w:t>distribution of each of the clinical assessments across multiple visits, ranging from the individual's first treatment (Baseline) to their final visit. This database has 13 patient visit records in total. It is evident from the bar-plot distribution graph above that not all assessment records were obtained for all trips. Thus, only visits with the clinical assessment record are to be considered. For this analysis, we have chosen visits 02, 04, 06, 08, 10, and 12 in addition to the first visit. A total of 476 patients have been recognised as having taken part in all assessments up until the most recent visit.</w:t>
      </w:r>
    </w:p>
    <w:p w14:paraId="44C66AC5" w14:textId="77777777" w:rsidR="00DC0336" w:rsidRDefault="00DC0336" w:rsidP="008071D1">
      <w:pPr>
        <w:jc w:val="both"/>
        <w:rPr>
          <w:rFonts w:eastAsia="Times New Roman"/>
          <w:sz w:val="20"/>
          <w:szCs w:val="20"/>
          <w:lang w:val="en-IN" w:eastAsia="en-IN"/>
        </w:rPr>
      </w:pPr>
    </w:p>
    <w:p w14:paraId="71E23BC9" w14:textId="1B3135F7" w:rsidR="00DC0336" w:rsidRDefault="00DC0336" w:rsidP="00DC0336">
      <w:pPr>
        <w:pStyle w:val="IEEEParagraph"/>
        <w:spacing w:line="19" w:lineRule="atLeast"/>
        <w:ind w:firstLine="0"/>
        <w:rPr>
          <w:b/>
          <w:bCs/>
          <w:sz w:val="22"/>
          <w:szCs w:val="28"/>
        </w:rPr>
      </w:pPr>
      <w:r w:rsidRPr="004E7B88">
        <w:rPr>
          <w:b/>
          <w:bCs/>
          <w:sz w:val="22"/>
          <w:szCs w:val="28"/>
        </w:rPr>
        <w:t>4.</w:t>
      </w:r>
      <w:r>
        <w:rPr>
          <w:b/>
          <w:bCs/>
          <w:sz w:val="22"/>
          <w:szCs w:val="28"/>
        </w:rPr>
        <w:t>2</w:t>
      </w:r>
      <w:r w:rsidRPr="004E7B88">
        <w:rPr>
          <w:b/>
          <w:bCs/>
          <w:sz w:val="22"/>
          <w:szCs w:val="28"/>
        </w:rPr>
        <w:t xml:space="preserve"> Gait Analysis Data: </w:t>
      </w:r>
    </w:p>
    <w:p w14:paraId="0F1C90C6" w14:textId="77777777" w:rsidR="00DC0336" w:rsidRPr="00752A8F" w:rsidRDefault="00DC0336" w:rsidP="00DC0336">
      <w:pPr>
        <w:pStyle w:val="IEEEParagraph"/>
        <w:spacing w:line="19" w:lineRule="atLeast"/>
        <w:ind w:firstLine="0"/>
        <w:rPr>
          <w:b/>
          <w:bCs/>
          <w:sz w:val="22"/>
          <w:szCs w:val="28"/>
        </w:rPr>
      </w:pPr>
    </w:p>
    <w:p w14:paraId="55EAAE0E" w14:textId="77777777" w:rsidR="00DC0336" w:rsidRDefault="00DC0336" w:rsidP="00DC0336">
      <w:pPr>
        <w:pStyle w:val="IEEEParagraph"/>
        <w:widowControl w:val="0"/>
        <w:spacing w:line="19" w:lineRule="atLeast"/>
        <w:ind w:firstLine="0"/>
      </w:pPr>
      <w:r>
        <w:t>The Physio net Gait database contains gait analysis data from 93 individuals diagnosed with Parkinson's Disease (PD) and 73 healthy controls. The average age for both groups is 66.3 years, with a majority being male. This dataset records the vertical ground force exerted by subjects while walking normally for nearly 2 minutes on flat ground. Each leg is equipped with eight sensors capturing force overtime at a sampling rate of 100 Hz. Additionally, demographic details such as disease severity using the Hoehn and Yahr staging and the Unified Parkinson’s Disease Rating scale are provided. To improve readability, the time series data for each patient has been converted into a more understandable format. Furthermore, the sensor data has been transformed into seven statistical measurements to retain all information.</w:t>
      </w:r>
    </w:p>
    <w:p w14:paraId="53C61A0D" w14:textId="77777777" w:rsidR="00DC0336" w:rsidRDefault="00DC0336" w:rsidP="008071D1">
      <w:pPr>
        <w:jc w:val="both"/>
        <w:rPr>
          <w:rFonts w:eastAsia="Times New Roman"/>
          <w:sz w:val="20"/>
          <w:szCs w:val="20"/>
          <w:lang w:val="en-IN" w:eastAsia="en-IN"/>
        </w:rPr>
      </w:pPr>
    </w:p>
    <w:p w14:paraId="770337CA" w14:textId="77777777" w:rsidR="00602830" w:rsidRPr="008071D1" w:rsidRDefault="00602830" w:rsidP="008071D1">
      <w:pPr>
        <w:jc w:val="both"/>
        <w:rPr>
          <w:rFonts w:eastAsia="Times New Roman"/>
          <w:sz w:val="20"/>
          <w:szCs w:val="20"/>
          <w:lang w:val="en-IN" w:eastAsia="en-IN"/>
        </w:rPr>
      </w:pPr>
    </w:p>
    <w:p w14:paraId="13BDF4C8" w14:textId="77777777" w:rsidR="00725442" w:rsidRPr="000A4DA1" w:rsidRDefault="000A4DA1" w:rsidP="000A4DA1">
      <w:pPr>
        <w:pStyle w:val="IEEEParagraph"/>
        <w:widowControl w:val="0"/>
        <w:numPr>
          <w:ilvl w:val="0"/>
          <w:numId w:val="12"/>
        </w:numPr>
        <w:spacing w:line="360" w:lineRule="auto"/>
        <w:jc w:val="left"/>
        <w:rPr>
          <w:b/>
          <w:bCs/>
          <w:sz w:val="24"/>
          <w:szCs w:val="32"/>
          <w:lang w:val="en-US"/>
        </w:rPr>
      </w:pPr>
      <w:r w:rsidRPr="000A4DA1">
        <w:rPr>
          <w:b/>
          <w:bCs/>
          <w:sz w:val="24"/>
          <w:szCs w:val="32"/>
          <w:lang w:val="en-US"/>
        </w:rPr>
        <w:t>Experiment</w:t>
      </w:r>
    </w:p>
    <w:p w14:paraId="02FF0507" w14:textId="77777777" w:rsidR="008071D1" w:rsidRDefault="008071D1" w:rsidP="008071D1">
      <w:pPr>
        <w:jc w:val="both"/>
        <w:rPr>
          <w:rFonts w:eastAsia="Times New Roman"/>
          <w:sz w:val="20"/>
          <w:szCs w:val="20"/>
          <w:lang w:val="en-IN" w:eastAsia="en-IN"/>
        </w:rPr>
      </w:pPr>
      <w:r w:rsidRPr="008071D1">
        <w:rPr>
          <w:rFonts w:eastAsia="Times New Roman"/>
          <w:sz w:val="20"/>
          <w:szCs w:val="20"/>
          <w:lang w:val="en-IN" w:eastAsia="en-IN"/>
        </w:rPr>
        <w:t>Prior to combining the two datasets into a multi-modal framework, we conducted some analysis on each dataset independently to determine the degree of accuracy that would result from using each dataset independently.</w:t>
      </w:r>
    </w:p>
    <w:p w14:paraId="53769B4D" w14:textId="77777777" w:rsidR="00DC0336" w:rsidRDefault="00DC0336" w:rsidP="008071D1">
      <w:pPr>
        <w:jc w:val="both"/>
        <w:rPr>
          <w:rFonts w:eastAsia="Times New Roman"/>
          <w:sz w:val="20"/>
          <w:szCs w:val="20"/>
          <w:lang w:val="en-IN" w:eastAsia="en-IN"/>
        </w:rPr>
      </w:pPr>
    </w:p>
    <w:p w14:paraId="65314018" w14:textId="591BFC34" w:rsidR="00DC0336" w:rsidRPr="00564641" w:rsidRDefault="00DC0336" w:rsidP="00DC0336">
      <w:pPr>
        <w:pStyle w:val="IEEEParagraph"/>
        <w:widowControl w:val="0"/>
        <w:spacing w:line="19" w:lineRule="atLeast"/>
        <w:ind w:firstLine="0"/>
        <w:rPr>
          <w:b/>
          <w:bCs/>
          <w:sz w:val="22"/>
          <w:szCs w:val="28"/>
        </w:rPr>
      </w:pPr>
      <w:r w:rsidRPr="00564641">
        <w:rPr>
          <w:b/>
          <w:bCs/>
          <w:sz w:val="22"/>
          <w:szCs w:val="28"/>
        </w:rPr>
        <w:t>5.</w:t>
      </w:r>
      <w:r>
        <w:rPr>
          <w:b/>
          <w:bCs/>
          <w:sz w:val="22"/>
          <w:szCs w:val="28"/>
        </w:rPr>
        <w:t>1</w:t>
      </w:r>
      <w:r w:rsidRPr="00564641">
        <w:rPr>
          <w:b/>
          <w:bCs/>
          <w:sz w:val="22"/>
          <w:szCs w:val="28"/>
        </w:rPr>
        <w:t xml:space="preserve"> PPMI Dataset:</w:t>
      </w:r>
    </w:p>
    <w:p w14:paraId="2D74D27B" w14:textId="77777777" w:rsidR="00DC0336" w:rsidRDefault="00DC0336" w:rsidP="00DC0336">
      <w:pPr>
        <w:pStyle w:val="IEEEParagraph"/>
        <w:widowControl w:val="0"/>
        <w:spacing w:line="19" w:lineRule="atLeast"/>
        <w:ind w:firstLine="0"/>
        <w:rPr>
          <w:lang w:val="en-US"/>
        </w:rPr>
      </w:pPr>
    </w:p>
    <w:p w14:paraId="75BB7286" w14:textId="77777777" w:rsidR="00DC0336" w:rsidRDefault="00DC0336" w:rsidP="00DC0336">
      <w:pPr>
        <w:jc w:val="both"/>
        <w:rPr>
          <w:rFonts w:eastAsia="Times New Roman"/>
          <w:sz w:val="20"/>
          <w:szCs w:val="20"/>
          <w:lang w:val="en-IN" w:eastAsia="en-IN"/>
        </w:rPr>
      </w:pPr>
      <w:r w:rsidRPr="00D90ED9">
        <w:rPr>
          <w:rFonts w:eastAsia="Times New Roman"/>
          <w:sz w:val="20"/>
          <w:szCs w:val="20"/>
          <w:lang w:val="en-IN" w:eastAsia="en-IN"/>
        </w:rPr>
        <w:t xml:space="preserve">We will use the PPMI dataset to identify potential biomarkers of Parkinson's disease, such as motor-based and non-motor-based symptoms that are noted following a patient's various clinical diagnosis. The purpose of this analysis was to divide people with Parkinson's disease into three groups according to how quickly the disease was progressing. Four motor-based symptom data, one neuro-logical evaluation data, and twelve non-motor-based symptom data records have all been taken into consideration, giving us a total of 1595 throughout the many visits previously indicated. We have developed a little neural network model that is like the Gait model and is explained below: </w:t>
      </w:r>
    </w:p>
    <w:p w14:paraId="33258793" w14:textId="77777777" w:rsidR="00DC0336" w:rsidRPr="00D90ED9" w:rsidRDefault="00DC0336" w:rsidP="00DC0336">
      <w:pPr>
        <w:jc w:val="both"/>
        <w:rPr>
          <w:rFonts w:eastAsia="Times New Roman"/>
          <w:sz w:val="20"/>
          <w:szCs w:val="20"/>
          <w:lang w:val="en-IN" w:eastAsia="en-IN"/>
        </w:rPr>
      </w:pPr>
    </w:p>
    <w:p w14:paraId="41CEE6D9" w14:textId="77777777" w:rsidR="00DC0336" w:rsidRDefault="00DC0336" w:rsidP="00DC0336">
      <w:pPr>
        <w:pStyle w:val="IEEEParagraph"/>
        <w:widowControl w:val="0"/>
        <w:numPr>
          <w:ilvl w:val="0"/>
          <w:numId w:val="38"/>
        </w:numPr>
        <w:spacing w:line="19" w:lineRule="atLeast"/>
      </w:pPr>
      <w:r w:rsidRPr="00D90ED9">
        <w:t>The second layer is another 1D convolutional layer with shape 128 and "Replay" activation function.</w:t>
      </w:r>
    </w:p>
    <w:p w14:paraId="397AE182" w14:textId="77777777" w:rsidR="00DC0336" w:rsidRDefault="00DC0336" w:rsidP="00DC0336">
      <w:pPr>
        <w:pStyle w:val="IEEEParagraph"/>
        <w:widowControl w:val="0"/>
        <w:numPr>
          <w:ilvl w:val="0"/>
          <w:numId w:val="38"/>
        </w:numPr>
        <w:spacing w:line="19" w:lineRule="atLeast"/>
      </w:pPr>
      <w:r w:rsidRPr="00D90ED9">
        <w:t>The third layer is a drop layer with an interruption probability of 0.5.</w:t>
      </w:r>
    </w:p>
    <w:p w14:paraId="3A2A076D" w14:textId="77777777" w:rsidR="00DC0336" w:rsidRDefault="00DC0336" w:rsidP="00DC0336">
      <w:pPr>
        <w:pStyle w:val="IEEEParagraph"/>
        <w:widowControl w:val="0"/>
        <w:numPr>
          <w:ilvl w:val="0"/>
          <w:numId w:val="38"/>
        </w:numPr>
        <w:spacing w:line="19" w:lineRule="atLeast"/>
      </w:pPr>
      <w:r w:rsidRPr="00D90ED9">
        <w:t>The next layer is a 1D convolution layer with shape 64 and activation function "Replay".</w:t>
      </w:r>
    </w:p>
    <w:p w14:paraId="796BBA35" w14:textId="77777777" w:rsidR="00DC0336" w:rsidRDefault="00DC0336" w:rsidP="00DC0336">
      <w:pPr>
        <w:pStyle w:val="IEEEParagraph"/>
        <w:widowControl w:val="0"/>
        <w:numPr>
          <w:ilvl w:val="0"/>
          <w:numId w:val="38"/>
        </w:numPr>
        <w:spacing w:line="19" w:lineRule="atLeast"/>
      </w:pPr>
      <w:r w:rsidRPr="00D90ED9">
        <w:t>The fifth layer is a simple layer with a drop probability of 0.5.</w:t>
      </w:r>
    </w:p>
    <w:p w14:paraId="34D38CC0" w14:textId="77777777" w:rsidR="00DC0336" w:rsidRDefault="00DC0336" w:rsidP="00DC0336">
      <w:pPr>
        <w:pStyle w:val="IEEEParagraph"/>
        <w:widowControl w:val="0"/>
        <w:numPr>
          <w:ilvl w:val="0"/>
          <w:numId w:val="38"/>
        </w:numPr>
        <w:spacing w:line="19" w:lineRule="atLeast"/>
      </w:pPr>
      <w:r w:rsidRPr="00D90ED9">
        <w:t>Then the next layer is a fully connected dense layer with a shape of 32 and an activation function set to "Relu".</w:t>
      </w:r>
    </w:p>
    <w:p w14:paraId="32CB6137" w14:textId="77777777" w:rsidR="00DC0336" w:rsidRDefault="00DC0336" w:rsidP="00DC0336">
      <w:pPr>
        <w:pStyle w:val="IEEEParagraph"/>
        <w:widowControl w:val="0"/>
        <w:numPr>
          <w:ilvl w:val="0"/>
          <w:numId w:val="38"/>
        </w:numPr>
        <w:spacing w:line="19" w:lineRule="atLeast"/>
      </w:pPr>
      <w:r w:rsidRPr="00D90ED9">
        <w:t>And the output layer is also a fully connected dense layer with an output form of 2 and an activation function of "SoftMax".</w:t>
      </w:r>
    </w:p>
    <w:p w14:paraId="3F5D4F0D" w14:textId="77777777" w:rsidR="00DC0336" w:rsidRDefault="00DC0336" w:rsidP="00DC0336">
      <w:pPr>
        <w:pStyle w:val="IEEEParagraph"/>
        <w:widowControl w:val="0"/>
        <w:spacing w:line="19" w:lineRule="atLeast"/>
        <w:ind w:left="360" w:firstLine="0"/>
      </w:pPr>
    </w:p>
    <w:p w14:paraId="79AE77EA" w14:textId="77777777" w:rsidR="00DC0336" w:rsidRDefault="00892774" w:rsidP="00DC0336">
      <w:pPr>
        <w:pStyle w:val="IEEEParagraph"/>
        <w:widowControl w:val="0"/>
        <w:spacing w:line="19" w:lineRule="atLeast"/>
        <w:ind w:firstLine="0"/>
        <w:rPr>
          <w:lang w:val="en-US"/>
        </w:rPr>
      </w:pPr>
      <w:r>
        <w:rPr>
          <w:lang w:val="en-US"/>
        </w:rPr>
        <w:lastRenderedPageBreak/>
        <w:pict w14:anchorId="1B02754F">
          <v:shape id="_x0000_i1026" type="#_x0000_t75" style="width:255.6pt;height:126pt">
            <v:imagedata r:id="rId12" o:title="ppmi_net(1)"/>
          </v:shape>
        </w:pict>
      </w:r>
    </w:p>
    <w:p w14:paraId="353B562D" w14:textId="77777777" w:rsidR="00DC0336" w:rsidRPr="00564641" w:rsidRDefault="00DC0336" w:rsidP="00DC0336">
      <w:pPr>
        <w:pStyle w:val="IEEEParagraph"/>
        <w:widowControl w:val="0"/>
        <w:spacing w:line="19" w:lineRule="atLeast"/>
        <w:ind w:firstLine="0"/>
        <w:jc w:val="center"/>
        <w:rPr>
          <w:i/>
          <w:iCs/>
          <w:sz w:val="18"/>
          <w:szCs w:val="22"/>
          <w:lang w:val="en-US"/>
        </w:rPr>
      </w:pPr>
      <w:r w:rsidRPr="00564641">
        <w:rPr>
          <w:i/>
          <w:iCs/>
          <w:sz w:val="18"/>
          <w:szCs w:val="22"/>
        </w:rPr>
        <w:t>Figure 4: PPMI Data Neural Network Model.</w:t>
      </w:r>
    </w:p>
    <w:p w14:paraId="4065D417" w14:textId="77777777" w:rsidR="00DC0336" w:rsidRDefault="00DC0336" w:rsidP="00DC0336">
      <w:pPr>
        <w:pStyle w:val="IEEEParagraph"/>
        <w:spacing w:line="19" w:lineRule="atLeast"/>
        <w:ind w:firstLine="0"/>
        <w:rPr>
          <w:lang w:val="en-US"/>
        </w:rPr>
      </w:pPr>
    </w:p>
    <w:p w14:paraId="1D8644BC" w14:textId="6F090E33" w:rsidR="00DC0336" w:rsidRDefault="00DC0336" w:rsidP="00DC0336">
      <w:pPr>
        <w:pStyle w:val="IEEEParagraph"/>
        <w:spacing w:line="19" w:lineRule="atLeast"/>
        <w:ind w:firstLine="0"/>
      </w:pPr>
      <w:r>
        <w:t xml:space="preserve">Like the Gait model we have chosen “Sparse Categorical Cross-Entropy” as the loss function with “RMSprop” optimizer and learning rate as 0.0001. We have run this model for 15 epochs with a batch size of 5 and it resulted in accuracy of 92.05% along with Cohen Kappa score of 0.8329 and ROC AUC score as 0.9391. From the below results we can observe there is a scope for achieving higher accuracy along with better AUC score. Also, we need to reduce miss classified PD data as for small test set it is still more. </w:t>
      </w:r>
    </w:p>
    <w:p w14:paraId="4307939F" w14:textId="77777777" w:rsidR="00DC0336" w:rsidRDefault="00DC0336" w:rsidP="00DC0336">
      <w:pPr>
        <w:pStyle w:val="IEEEParagraph"/>
        <w:spacing w:line="19" w:lineRule="atLeast"/>
        <w:ind w:firstLine="0"/>
      </w:pPr>
    </w:p>
    <w:p w14:paraId="14B724DD" w14:textId="3D38D4BD" w:rsidR="00DC0336" w:rsidRDefault="00892774" w:rsidP="00DC0336">
      <w:pPr>
        <w:pStyle w:val="IEEEParagraph"/>
        <w:spacing w:line="19" w:lineRule="atLeast"/>
        <w:ind w:firstLine="0"/>
        <w:jc w:val="center"/>
        <w:rPr>
          <w:noProof/>
        </w:rPr>
      </w:pPr>
      <w:r>
        <w:rPr>
          <w:noProof/>
        </w:rPr>
        <w:pict w14:anchorId="485B2A58">
          <v:shape id="_x0000_i1027" type="#_x0000_t75" style="width:180.6pt;height:138pt;visibility:visible">
            <v:imagedata r:id="rId13" o:title=""/>
          </v:shape>
        </w:pict>
      </w:r>
    </w:p>
    <w:p w14:paraId="510DED8D" w14:textId="77777777" w:rsidR="00DC0336" w:rsidRDefault="00DC0336" w:rsidP="00DC0336">
      <w:pPr>
        <w:pStyle w:val="IEEEParagraph"/>
        <w:widowControl w:val="0"/>
        <w:spacing w:line="19" w:lineRule="atLeast"/>
        <w:ind w:firstLine="0"/>
        <w:jc w:val="center"/>
        <w:rPr>
          <w:i/>
          <w:iCs/>
          <w:sz w:val="18"/>
          <w:szCs w:val="22"/>
        </w:rPr>
      </w:pPr>
      <w:r w:rsidRPr="00324F18">
        <w:rPr>
          <w:i/>
          <w:iCs/>
          <w:sz w:val="18"/>
          <w:szCs w:val="22"/>
        </w:rPr>
        <w:t>(a)</w:t>
      </w:r>
      <w:r w:rsidRPr="00324F18">
        <w:rPr>
          <w:i/>
          <w:iCs/>
          <w:spacing w:val="-5"/>
          <w:sz w:val="18"/>
          <w:szCs w:val="22"/>
        </w:rPr>
        <w:t xml:space="preserve"> </w:t>
      </w:r>
      <w:r w:rsidRPr="00324F18">
        <w:rPr>
          <w:i/>
          <w:iCs/>
          <w:sz w:val="18"/>
          <w:szCs w:val="22"/>
        </w:rPr>
        <w:t>Training</w:t>
      </w:r>
      <w:r w:rsidRPr="00324F18">
        <w:rPr>
          <w:i/>
          <w:iCs/>
          <w:spacing w:val="-5"/>
          <w:sz w:val="18"/>
          <w:szCs w:val="22"/>
        </w:rPr>
        <w:t xml:space="preserve"> </w:t>
      </w:r>
      <w:r w:rsidRPr="00324F18">
        <w:rPr>
          <w:i/>
          <w:iCs/>
          <w:sz w:val="18"/>
          <w:szCs w:val="22"/>
        </w:rPr>
        <w:t>and</w:t>
      </w:r>
      <w:r w:rsidRPr="00324F18">
        <w:rPr>
          <w:i/>
          <w:iCs/>
          <w:spacing w:val="-5"/>
          <w:sz w:val="18"/>
          <w:szCs w:val="22"/>
        </w:rPr>
        <w:t xml:space="preserve"> </w:t>
      </w:r>
      <w:r w:rsidRPr="00324F18">
        <w:rPr>
          <w:i/>
          <w:iCs/>
          <w:sz w:val="18"/>
          <w:szCs w:val="22"/>
        </w:rPr>
        <w:t>Validation</w:t>
      </w:r>
      <w:r w:rsidRPr="00324F18">
        <w:rPr>
          <w:i/>
          <w:iCs/>
          <w:spacing w:val="-5"/>
          <w:sz w:val="18"/>
          <w:szCs w:val="22"/>
        </w:rPr>
        <w:t xml:space="preserve"> </w:t>
      </w:r>
      <w:r w:rsidRPr="00324F18">
        <w:rPr>
          <w:i/>
          <w:iCs/>
          <w:sz w:val="18"/>
          <w:szCs w:val="22"/>
        </w:rPr>
        <w:t>loss</w:t>
      </w:r>
    </w:p>
    <w:p w14:paraId="1E5F2E10" w14:textId="77777777" w:rsidR="00DC0336" w:rsidRDefault="00DC0336" w:rsidP="00DC0336">
      <w:pPr>
        <w:pStyle w:val="IEEEParagraph"/>
        <w:widowControl w:val="0"/>
        <w:spacing w:line="19" w:lineRule="atLeast"/>
        <w:ind w:firstLine="0"/>
        <w:jc w:val="center"/>
        <w:rPr>
          <w:i/>
          <w:iCs/>
          <w:sz w:val="18"/>
          <w:szCs w:val="22"/>
        </w:rPr>
      </w:pPr>
    </w:p>
    <w:p w14:paraId="4476EE9C" w14:textId="4458775C" w:rsidR="00DC0336" w:rsidRPr="00324F18" w:rsidRDefault="00892774" w:rsidP="00DC0336">
      <w:pPr>
        <w:pStyle w:val="IEEEParagraph"/>
        <w:widowControl w:val="0"/>
        <w:spacing w:line="19" w:lineRule="atLeast"/>
        <w:ind w:firstLine="0"/>
        <w:jc w:val="center"/>
        <w:rPr>
          <w:i/>
          <w:iCs/>
          <w:sz w:val="18"/>
          <w:szCs w:val="22"/>
        </w:rPr>
      </w:pPr>
      <w:r>
        <w:rPr>
          <w:noProof/>
        </w:rPr>
        <w:pict w14:anchorId="6C745938">
          <v:shape id="_x0000_i1028" type="#_x0000_t75" style="width:196.8pt;height:142.2pt;visibility:visible">
            <v:imagedata r:id="rId14" o:title=""/>
          </v:shape>
        </w:pict>
      </w:r>
    </w:p>
    <w:p w14:paraId="21ACA580" w14:textId="77777777" w:rsidR="00DC0336" w:rsidRDefault="00DC0336" w:rsidP="00DC0336">
      <w:pPr>
        <w:pStyle w:val="IEEEParagraph"/>
        <w:widowControl w:val="0"/>
        <w:spacing w:line="19" w:lineRule="atLeast"/>
        <w:ind w:firstLine="0"/>
        <w:jc w:val="center"/>
        <w:rPr>
          <w:i/>
          <w:iCs/>
          <w:sz w:val="18"/>
          <w:szCs w:val="22"/>
        </w:rPr>
      </w:pPr>
      <w:r w:rsidRPr="00324F18">
        <w:rPr>
          <w:i/>
          <w:iCs/>
          <w:sz w:val="18"/>
          <w:szCs w:val="22"/>
        </w:rPr>
        <w:t>(b)</w:t>
      </w:r>
      <w:r w:rsidRPr="00324F18">
        <w:rPr>
          <w:i/>
          <w:iCs/>
          <w:spacing w:val="-5"/>
          <w:sz w:val="18"/>
          <w:szCs w:val="22"/>
        </w:rPr>
        <w:t xml:space="preserve"> </w:t>
      </w:r>
      <w:r w:rsidRPr="00324F18">
        <w:rPr>
          <w:i/>
          <w:iCs/>
          <w:sz w:val="18"/>
          <w:szCs w:val="22"/>
        </w:rPr>
        <w:t>Precision</w:t>
      </w:r>
      <w:r w:rsidRPr="00324F18">
        <w:rPr>
          <w:i/>
          <w:iCs/>
          <w:spacing w:val="-1"/>
          <w:sz w:val="18"/>
          <w:szCs w:val="22"/>
        </w:rPr>
        <w:t xml:space="preserve"> </w:t>
      </w:r>
      <w:r w:rsidRPr="00324F18">
        <w:rPr>
          <w:i/>
          <w:iCs/>
          <w:sz w:val="18"/>
          <w:szCs w:val="22"/>
        </w:rPr>
        <w:t>vs.</w:t>
      </w:r>
      <w:r w:rsidRPr="00324F18">
        <w:rPr>
          <w:i/>
          <w:iCs/>
          <w:spacing w:val="24"/>
          <w:sz w:val="18"/>
          <w:szCs w:val="22"/>
        </w:rPr>
        <w:t xml:space="preserve"> </w:t>
      </w:r>
      <w:r w:rsidRPr="00324F18">
        <w:rPr>
          <w:i/>
          <w:iCs/>
          <w:sz w:val="18"/>
          <w:szCs w:val="22"/>
        </w:rPr>
        <w:t>Recall</w:t>
      </w:r>
      <w:r w:rsidRPr="00324F18">
        <w:rPr>
          <w:i/>
          <w:iCs/>
          <w:spacing w:val="-1"/>
          <w:sz w:val="18"/>
          <w:szCs w:val="22"/>
        </w:rPr>
        <w:t xml:space="preserve"> </w:t>
      </w:r>
      <w:r w:rsidRPr="00324F18">
        <w:rPr>
          <w:i/>
          <w:iCs/>
          <w:sz w:val="18"/>
          <w:szCs w:val="22"/>
        </w:rPr>
        <w:t>curve</w:t>
      </w:r>
    </w:p>
    <w:p w14:paraId="7755D645" w14:textId="77777777" w:rsidR="00DC0336" w:rsidRDefault="00DC0336" w:rsidP="00DC0336">
      <w:pPr>
        <w:pStyle w:val="IEEEParagraph"/>
        <w:widowControl w:val="0"/>
        <w:spacing w:line="19" w:lineRule="atLeast"/>
        <w:ind w:firstLine="0"/>
        <w:jc w:val="center"/>
        <w:rPr>
          <w:i/>
          <w:iCs/>
          <w:sz w:val="18"/>
          <w:szCs w:val="22"/>
        </w:rPr>
      </w:pPr>
    </w:p>
    <w:p w14:paraId="330A0CCE" w14:textId="17EBAADB" w:rsidR="00DC0336" w:rsidRDefault="00892774" w:rsidP="00DC0336">
      <w:pPr>
        <w:pStyle w:val="IEEEParagraph"/>
        <w:widowControl w:val="0"/>
        <w:spacing w:line="19" w:lineRule="atLeast"/>
        <w:ind w:firstLine="0"/>
        <w:jc w:val="center"/>
        <w:rPr>
          <w:i/>
          <w:iCs/>
          <w:sz w:val="18"/>
          <w:szCs w:val="22"/>
        </w:rPr>
      </w:pPr>
      <w:r>
        <w:rPr>
          <w:noProof/>
        </w:rPr>
        <w:pict w14:anchorId="468F9EB9">
          <v:shape id="_x0000_i1029" type="#_x0000_t75" style="width:203.4pt;height:2in;visibility:visible">
            <v:imagedata r:id="rId15" o:title=""/>
          </v:shape>
        </w:pict>
      </w:r>
    </w:p>
    <w:p w14:paraId="2399F881" w14:textId="77777777" w:rsidR="00DC0336" w:rsidRDefault="00DC0336" w:rsidP="00DC0336">
      <w:pPr>
        <w:pStyle w:val="IEEEParagraph"/>
        <w:widowControl w:val="0"/>
        <w:spacing w:line="19" w:lineRule="atLeast"/>
        <w:ind w:firstLine="0"/>
        <w:jc w:val="center"/>
        <w:rPr>
          <w:i/>
          <w:iCs/>
          <w:sz w:val="18"/>
          <w:szCs w:val="22"/>
        </w:rPr>
      </w:pPr>
      <w:r w:rsidRPr="00324F18">
        <w:rPr>
          <w:i/>
          <w:iCs/>
          <w:sz w:val="18"/>
          <w:szCs w:val="22"/>
        </w:rPr>
        <w:t>(c)</w:t>
      </w:r>
      <w:r w:rsidRPr="00324F18">
        <w:rPr>
          <w:i/>
          <w:iCs/>
          <w:spacing w:val="-1"/>
          <w:sz w:val="18"/>
          <w:szCs w:val="22"/>
        </w:rPr>
        <w:t xml:space="preserve"> </w:t>
      </w:r>
      <w:r w:rsidRPr="00324F18">
        <w:rPr>
          <w:i/>
          <w:iCs/>
          <w:sz w:val="18"/>
          <w:szCs w:val="22"/>
        </w:rPr>
        <w:t>ROC</w:t>
      </w:r>
      <w:r w:rsidRPr="00324F18">
        <w:rPr>
          <w:i/>
          <w:iCs/>
          <w:spacing w:val="-1"/>
          <w:sz w:val="18"/>
          <w:szCs w:val="22"/>
        </w:rPr>
        <w:t xml:space="preserve"> </w:t>
      </w:r>
      <w:r w:rsidRPr="00324F18">
        <w:rPr>
          <w:i/>
          <w:iCs/>
          <w:sz w:val="18"/>
          <w:szCs w:val="22"/>
        </w:rPr>
        <w:t>Curve</w:t>
      </w:r>
    </w:p>
    <w:p w14:paraId="64DF3325" w14:textId="77777777" w:rsidR="00DC0336" w:rsidRPr="00C4158D" w:rsidRDefault="00DC0336" w:rsidP="00DC0336">
      <w:pPr>
        <w:pStyle w:val="IEEEParagraph"/>
        <w:widowControl w:val="0"/>
        <w:spacing w:line="19" w:lineRule="atLeast"/>
        <w:ind w:firstLine="0"/>
        <w:jc w:val="center"/>
        <w:rPr>
          <w:i/>
          <w:iCs/>
          <w:sz w:val="18"/>
          <w:szCs w:val="22"/>
        </w:rPr>
      </w:pPr>
    </w:p>
    <w:p w14:paraId="61B9FAD1" w14:textId="44A849B1" w:rsidR="00DC0336" w:rsidRDefault="00892774" w:rsidP="00DC0336">
      <w:pPr>
        <w:pStyle w:val="IEEEParagraph"/>
        <w:spacing w:line="19" w:lineRule="atLeast"/>
        <w:ind w:firstLine="0"/>
        <w:jc w:val="center"/>
        <w:rPr>
          <w:noProof/>
        </w:rPr>
      </w:pPr>
      <w:r>
        <w:rPr>
          <w:noProof/>
        </w:rPr>
        <w:pict w14:anchorId="0EC8EFE8">
          <v:shape id="_x0000_i1030" type="#_x0000_t75" style="width:198pt;height:151.2pt;visibility:visible">
            <v:imagedata r:id="rId16" o:title=""/>
          </v:shape>
        </w:pict>
      </w:r>
    </w:p>
    <w:p w14:paraId="17547832" w14:textId="4F9F130F" w:rsidR="00DC0336" w:rsidRPr="00DC0336" w:rsidRDefault="00DC0336" w:rsidP="00DC0336">
      <w:pPr>
        <w:pStyle w:val="IEEEParagraph"/>
        <w:widowControl w:val="0"/>
        <w:spacing w:line="19" w:lineRule="atLeast"/>
        <w:ind w:firstLine="0"/>
        <w:jc w:val="center"/>
        <w:rPr>
          <w:i/>
          <w:iCs/>
          <w:noProof/>
          <w:lang w:val="en-US"/>
        </w:rPr>
      </w:pPr>
      <w:r w:rsidRPr="00324F18">
        <w:rPr>
          <w:i/>
          <w:iCs/>
          <w:sz w:val="18"/>
          <w:szCs w:val="22"/>
        </w:rPr>
        <w:t>(d)</w:t>
      </w:r>
      <w:r w:rsidRPr="00324F18">
        <w:rPr>
          <w:i/>
          <w:iCs/>
          <w:spacing w:val="-1"/>
          <w:sz w:val="18"/>
          <w:szCs w:val="22"/>
        </w:rPr>
        <w:t xml:space="preserve"> </w:t>
      </w:r>
      <w:r w:rsidRPr="00324F18">
        <w:rPr>
          <w:i/>
          <w:iCs/>
          <w:sz w:val="18"/>
          <w:szCs w:val="22"/>
        </w:rPr>
        <w:t>Training</w:t>
      </w:r>
      <w:r w:rsidRPr="00324F18">
        <w:rPr>
          <w:i/>
          <w:iCs/>
          <w:spacing w:val="-1"/>
          <w:sz w:val="18"/>
          <w:szCs w:val="22"/>
        </w:rPr>
        <w:t xml:space="preserve"> </w:t>
      </w:r>
      <w:r w:rsidRPr="00324F18">
        <w:rPr>
          <w:i/>
          <w:iCs/>
          <w:sz w:val="18"/>
          <w:szCs w:val="22"/>
        </w:rPr>
        <w:t>and</w:t>
      </w:r>
      <w:r w:rsidRPr="00324F18">
        <w:rPr>
          <w:i/>
          <w:iCs/>
          <w:spacing w:val="-1"/>
          <w:sz w:val="18"/>
          <w:szCs w:val="22"/>
        </w:rPr>
        <w:t xml:space="preserve"> </w:t>
      </w:r>
      <w:r w:rsidRPr="00324F18">
        <w:rPr>
          <w:i/>
          <w:iCs/>
          <w:sz w:val="18"/>
          <w:szCs w:val="22"/>
        </w:rPr>
        <w:t>Validation</w:t>
      </w:r>
      <w:r w:rsidRPr="00324F18">
        <w:rPr>
          <w:i/>
          <w:iCs/>
          <w:spacing w:val="-1"/>
          <w:sz w:val="18"/>
          <w:szCs w:val="22"/>
        </w:rPr>
        <w:t xml:space="preserve"> </w:t>
      </w:r>
      <w:r w:rsidRPr="00324F18">
        <w:rPr>
          <w:i/>
          <w:iCs/>
          <w:sz w:val="18"/>
          <w:szCs w:val="22"/>
        </w:rPr>
        <w:t>accuracy</w:t>
      </w:r>
    </w:p>
    <w:p w14:paraId="1E93E058" w14:textId="77777777" w:rsidR="00DC0336" w:rsidRDefault="00DC0336" w:rsidP="00DC0336">
      <w:pPr>
        <w:pStyle w:val="IEEEParagraph"/>
        <w:spacing w:line="19" w:lineRule="atLeast"/>
        <w:ind w:firstLine="0"/>
        <w:jc w:val="center"/>
        <w:rPr>
          <w:noProof/>
        </w:rPr>
      </w:pPr>
    </w:p>
    <w:p w14:paraId="2A126311" w14:textId="26B222D2" w:rsidR="00DC0336" w:rsidRDefault="00892774" w:rsidP="00DC0336">
      <w:pPr>
        <w:pStyle w:val="IEEEParagraph"/>
        <w:spacing w:line="19" w:lineRule="atLeast"/>
        <w:ind w:firstLine="0"/>
        <w:jc w:val="center"/>
        <w:rPr>
          <w:noProof/>
        </w:rPr>
      </w:pPr>
      <w:r>
        <w:rPr>
          <w:noProof/>
        </w:rPr>
        <w:pict w14:anchorId="4DA862CF">
          <v:shape id="_x0000_i1031" type="#_x0000_t75" style="width:234.6pt;height:181.2pt;visibility:visible">
            <v:imagedata r:id="rId17" o:title=""/>
          </v:shape>
        </w:pict>
      </w:r>
    </w:p>
    <w:p w14:paraId="1E6F4783" w14:textId="77777777" w:rsidR="00DC0336" w:rsidRPr="00324F18" w:rsidRDefault="00DC0336" w:rsidP="00DC0336">
      <w:pPr>
        <w:pStyle w:val="IEEEParagraph"/>
        <w:widowControl w:val="0"/>
        <w:spacing w:line="19" w:lineRule="atLeast"/>
        <w:ind w:firstLine="0"/>
        <w:jc w:val="center"/>
        <w:rPr>
          <w:i/>
          <w:iCs/>
          <w:noProof/>
          <w:sz w:val="18"/>
          <w:szCs w:val="22"/>
          <w:lang w:val="en-US"/>
        </w:rPr>
      </w:pPr>
      <w:r w:rsidRPr="00324F18">
        <w:rPr>
          <w:i/>
          <w:iCs/>
          <w:sz w:val="18"/>
          <w:szCs w:val="22"/>
        </w:rPr>
        <w:t>(e)</w:t>
      </w:r>
      <w:r w:rsidRPr="00324F18">
        <w:rPr>
          <w:i/>
          <w:iCs/>
          <w:spacing w:val="-1"/>
          <w:sz w:val="18"/>
          <w:szCs w:val="22"/>
        </w:rPr>
        <w:t xml:space="preserve"> </w:t>
      </w:r>
      <w:r w:rsidRPr="00324F18">
        <w:rPr>
          <w:i/>
          <w:iCs/>
          <w:sz w:val="18"/>
          <w:szCs w:val="22"/>
        </w:rPr>
        <w:t>Confusion Matrix on Test Data</w:t>
      </w:r>
    </w:p>
    <w:p w14:paraId="4BFBD265" w14:textId="77777777" w:rsidR="00DC0336" w:rsidRDefault="00DC0336" w:rsidP="00DC0336">
      <w:pPr>
        <w:pStyle w:val="IEEEParagraph"/>
        <w:spacing w:line="19" w:lineRule="atLeast"/>
        <w:ind w:firstLine="0"/>
        <w:jc w:val="center"/>
        <w:rPr>
          <w:noProof/>
        </w:rPr>
      </w:pPr>
    </w:p>
    <w:p w14:paraId="16C3427D" w14:textId="77777777" w:rsidR="00DC0336" w:rsidRDefault="00892774" w:rsidP="00DC0336">
      <w:pPr>
        <w:pStyle w:val="IEEEParagraph"/>
        <w:spacing w:line="19" w:lineRule="atLeast"/>
        <w:ind w:firstLine="0"/>
        <w:jc w:val="center"/>
        <w:rPr>
          <w:noProof/>
        </w:rPr>
      </w:pPr>
      <w:r>
        <w:rPr>
          <w:noProof/>
        </w:rPr>
        <w:pict w14:anchorId="4FE37CA2">
          <v:shape id="_x0000_i1032" type="#_x0000_t75" style="width:254.4pt;height:115.8pt;visibility:visible">
            <v:imagedata r:id="rId18" o:title=""/>
          </v:shape>
        </w:pict>
      </w:r>
    </w:p>
    <w:p w14:paraId="5BDA680F" w14:textId="77777777" w:rsidR="00DC0336" w:rsidRDefault="00DC0336" w:rsidP="00DC0336">
      <w:pPr>
        <w:pStyle w:val="IEEEParagraph"/>
        <w:widowControl w:val="0"/>
        <w:spacing w:line="19" w:lineRule="atLeast"/>
        <w:ind w:firstLine="0"/>
        <w:jc w:val="center"/>
        <w:rPr>
          <w:i/>
          <w:iCs/>
          <w:noProof/>
          <w:sz w:val="18"/>
          <w:szCs w:val="22"/>
          <w:lang w:val="en-US"/>
        </w:rPr>
      </w:pPr>
      <w:r w:rsidRPr="00324F18">
        <w:rPr>
          <w:i/>
          <w:iCs/>
          <w:sz w:val="18"/>
          <w:szCs w:val="22"/>
        </w:rPr>
        <w:t>(f) Classification Report</w:t>
      </w:r>
    </w:p>
    <w:p w14:paraId="64D6FF8F" w14:textId="77777777" w:rsidR="00DC0336" w:rsidRPr="00457012" w:rsidRDefault="00DC0336" w:rsidP="00DC0336">
      <w:pPr>
        <w:pStyle w:val="IEEEParagraph"/>
        <w:widowControl w:val="0"/>
        <w:spacing w:line="19" w:lineRule="atLeast"/>
        <w:ind w:firstLine="0"/>
        <w:jc w:val="center"/>
        <w:rPr>
          <w:i/>
          <w:iCs/>
          <w:noProof/>
          <w:sz w:val="16"/>
          <w:szCs w:val="20"/>
          <w:lang w:val="en-US"/>
        </w:rPr>
      </w:pPr>
      <w:r w:rsidRPr="00C4158D">
        <w:rPr>
          <w:i/>
          <w:iCs/>
          <w:sz w:val="18"/>
          <w:szCs w:val="22"/>
        </w:rPr>
        <w:t>Fig</w:t>
      </w:r>
      <w:r w:rsidRPr="00C4158D">
        <w:rPr>
          <w:i/>
          <w:iCs/>
          <w:spacing w:val="-12"/>
          <w:sz w:val="18"/>
          <w:szCs w:val="22"/>
        </w:rPr>
        <w:t xml:space="preserve"> </w:t>
      </w:r>
      <w:r w:rsidRPr="00C4158D">
        <w:rPr>
          <w:i/>
          <w:iCs/>
          <w:sz w:val="18"/>
          <w:szCs w:val="22"/>
        </w:rPr>
        <w:t>5: Result</w:t>
      </w:r>
      <w:r w:rsidRPr="00C4158D">
        <w:rPr>
          <w:i/>
          <w:iCs/>
          <w:spacing w:val="-12"/>
          <w:sz w:val="18"/>
          <w:szCs w:val="22"/>
        </w:rPr>
        <w:t xml:space="preserve"> </w:t>
      </w:r>
      <w:r w:rsidRPr="00C4158D">
        <w:rPr>
          <w:i/>
          <w:iCs/>
          <w:sz w:val="18"/>
          <w:szCs w:val="22"/>
        </w:rPr>
        <w:t>using</w:t>
      </w:r>
      <w:r w:rsidRPr="00C4158D">
        <w:rPr>
          <w:i/>
          <w:iCs/>
          <w:spacing w:val="-12"/>
          <w:sz w:val="18"/>
          <w:szCs w:val="22"/>
        </w:rPr>
        <w:t xml:space="preserve"> </w:t>
      </w:r>
      <w:r w:rsidRPr="00C4158D">
        <w:rPr>
          <w:i/>
          <w:iCs/>
          <w:sz w:val="18"/>
          <w:szCs w:val="22"/>
        </w:rPr>
        <w:t>PPMI</w:t>
      </w:r>
      <w:r w:rsidRPr="00C4158D">
        <w:rPr>
          <w:i/>
          <w:iCs/>
          <w:spacing w:val="-12"/>
          <w:sz w:val="18"/>
          <w:szCs w:val="22"/>
        </w:rPr>
        <w:t xml:space="preserve"> </w:t>
      </w:r>
      <w:r w:rsidRPr="00C4158D">
        <w:rPr>
          <w:i/>
          <w:iCs/>
          <w:sz w:val="18"/>
          <w:szCs w:val="22"/>
        </w:rPr>
        <w:t>Model</w:t>
      </w:r>
      <w:r w:rsidRPr="00C4158D">
        <w:rPr>
          <w:i/>
          <w:iCs/>
          <w:spacing w:val="-12"/>
          <w:sz w:val="18"/>
          <w:szCs w:val="22"/>
        </w:rPr>
        <w:t xml:space="preserve"> </w:t>
      </w:r>
      <w:r w:rsidRPr="00C4158D">
        <w:rPr>
          <w:i/>
          <w:iCs/>
          <w:sz w:val="18"/>
          <w:szCs w:val="22"/>
        </w:rPr>
        <w:t>on</w:t>
      </w:r>
      <w:r w:rsidRPr="00C4158D">
        <w:rPr>
          <w:i/>
          <w:iCs/>
          <w:spacing w:val="-12"/>
          <w:sz w:val="18"/>
          <w:szCs w:val="22"/>
        </w:rPr>
        <w:t xml:space="preserve"> </w:t>
      </w:r>
      <w:r w:rsidRPr="00C4158D">
        <w:rPr>
          <w:i/>
          <w:iCs/>
          <w:sz w:val="18"/>
          <w:szCs w:val="22"/>
        </w:rPr>
        <w:t>PPMI</w:t>
      </w:r>
      <w:r w:rsidRPr="00C4158D">
        <w:rPr>
          <w:i/>
          <w:iCs/>
          <w:spacing w:val="-12"/>
          <w:sz w:val="18"/>
          <w:szCs w:val="22"/>
        </w:rPr>
        <w:t xml:space="preserve"> </w:t>
      </w:r>
      <w:r w:rsidRPr="00C4158D">
        <w:rPr>
          <w:i/>
          <w:iCs/>
          <w:sz w:val="18"/>
          <w:szCs w:val="22"/>
        </w:rPr>
        <w:t>data</w:t>
      </w:r>
    </w:p>
    <w:p w14:paraId="1B4E5867" w14:textId="77777777" w:rsidR="000A4DA1" w:rsidRDefault="000A4DA1" w:rsidP="000A4DA1">
      <w:pPr>
        <w:pStyle w:val="IEEEParagraph"/>
        <w:widowControl w:val="0"/>
        <w:spacing w:line="19" w:lineRule="atLeast"/>
        <w:ind w:firstLine="0"/>
        <w:jc w:val="left"/>
      </w:pPr>
    </w:p>
    <w:p w14:paraId="114A90BA" w14:textId="1AEEA0E4" w:rsidR="000A4DA1" w:rsidRDefault="000A4DA1" w:rsidP="005D259A">
      <w:pPr>
        <w:pStyle w:val="IEEEParagraph"/>
        <w:widowControl w:val="0"/>
        <w:spacing w:line="19" w:lineRule="atLeast"/>
        <w:ind w:firstLine="0"/>
        <w:jc w:val="left"/>
        <w:rPr>
          <w:b/>
          <w:bCs/>
          <w:sz w:val="22"/>
          <w:szCs w:val="28"/>
        </w:rPr>
      </w:pPr>
      <w:r w:rsidRPr="000A4DA1">
        <w:rPr>
          <w:b/>
          <w:bCs/>
          <w:sz w:val="22"/>
          <w:szCs w:val="28"/>
        </w:rPr>
        <w:t>5.</w:t>
      </w:r>
      <w:r w:rsidR="00DC0336">
        <w:rPr>
          <w:b/>
          <w:bCs/>
          <w:sz w:val="22"/>
          <w:szCs w:val="28"/>
        </w:rPr>
        <w:t>2</w:t>
      </w:r>
      <w:r w:rsidRPr="000A4DA1">
        <w:rPr>
          <w:b/>
          <w:bCs/>
          <w:sz w:val="22"/>
          <w:szCs w:val="28"/>
        </w:rPr>
        <w:t xml:space="preserve"> Gait Dataset:</w:t>
      </w:r>
    </w:p>
    <w:p w14:paraId="4FCC61D4" w14:textId="77777777" w:rsidR="00DC0336" w:rsidRDefault="00DC0336" w:rsidP="005D259A">
      <w:pPr>
        <w:pStyle w:val="IEEEParagraph"/>
        <w:widowControl w:val="0"/>
        <w:spacing w:line="19" w:lineRule="atLeast"/>
        <w:ind w:firstLine="0"/>
        <w:jc w:val="left"/>
        <w:rPr>
          <w:b/>
          <w:bCs/>
          <w:sz w:val="22"/>
          <w:szCs w:val="28"/>
          <w:lang w:val="en-US"/>
        </w:rPr>
      </w:pPr>
    </w:p>
    <w:p w14:paraId="465E43FA" w14:textId="77777777" w:rsidR="008071D1" w:rsidRPr="008071D1" w:rsidRDefault="008071D1" w:rsidP="008071D1">
      <w:pPr>
        <w:jc w:val="both"/>
        <w:rPr>
          <w:rFonts w:eastAsia="Times New Roman"/>
          <w:sz w:val="20"/>
          <w:szCs w:val="20"/>
          <w:lang w:val="en-IN" w:eastAsia="en-IN"/>
        </w:rPr>
      </w:pPr>
      <w:r w:rsidRPr="008071D1">
        <w:rPr>
          <w:rFonts w:eastAsia="Times New Roman"/>
          <w:sz w:val="20"/>
          <w:szCs w:val="20"/>
          <w:lang w:val="en-IN" w:eastAsia="en-IN"/>
        </w:rPr>
        <w:t>We experimented with a deep learning model for the earliest phase of Parkinson's disease detection using only motor-based symptoms, using the Physio net Gait dataset. For this analysis, we have constructed a tiny convolutional neural network model that includes a 1D convolutional input layer in addition to various more layers that are detailed below:</w:t>
      </w:r>
    </w:p>
    <w:p w14:paraId="11A3B091" w14:textId="77777777" w:rsidR="000A4DA1" w:rsidRDefault="000A4DA1" w:rsidP="000A4DA1">
      <w:pPr>
        <w:pStyle w:val="IEEEParagraph"/>
        <w:widowControl w:val="0"/>
        <w:spacing w:line="19" w:lineRule="atLeast"/>
        <w:ind w:firstLine="0"/>
        <w:jc w:val="left"/>
      </w:pPr>
    </w:p>
    <w:p w14:paraId="4FB95276" w14:textId="4EE737C5" w:rsidR="000A4DA1" w:rsidRDefault="00892774" w:rsidP="000A4DA1">
      <w:pPr>
        <w:pStyle w:val="IEEEParagraph"/>
        <w:widowControl w:val="0"/>
        <w:spacing w:line="19" w:lineRule="atLeast"/>
        <w:ind w:firstLine="0"/>
        <w:jc w:val="left"/>
      </w:pPr>
      <w:r>
        <w:pict w14:anchorId="4AED168A">
          <v:shape id="_x0000_i1033" type="#_x0000_t75" style="width:234.6pt;height:120pt">
            <v:imagedata r:id="rId19" o:title="gait_net"/>
          </v:shape>
        </w:pict>
      </w:r>
    </w:p>
    <w:p w14:paraId="1812BD8E" w14:textId="5180490D" w:rsidR="000A4DA1" w:rsidRPr="00602830" w:rsidRDefault="000A4DA1" w:rsidP="00602830">
      <w:pPr>
        <w:pStyle w:val="IEEEParagraph"/>
        <w:widowControl w:val="0"/>
        <w:ind w:firstLine="0"/>
        <w:jc w:val="center"/>
        <w:rPr>
          <w:b/>
          <w:bCs/>
          <w:i/>
          <w:iCs/>
          <w:sz w:val="18"/>
          <w:szCs w:val="18"/>
          <w:lang w:val="en-US"/>
        </w:rPr>
      </w:pPr>
      <w:r w:rsidRPr="000A4DA1">
        <w:rPr>
          <w:i/>
          <w:iCs/>
          <w:sz w:val="18"/>
          <w:szCs w:val="18"/>
        </w:rPr>
        <w:t>Fig 2: Gait Data Neural Network Model</w:t>
      </w:r>
    </w:p>
    <w:p w14:paraId="466A0BFA" w14:textId="1041ED49" w:rsidR="008071D1" w:rsidRDefault="008071D1" w:rsidP="008071D1">
      <w:pPr>
        <w:pStyle w:val="IEEEParagraph"/>
        <w:widowControl w:val="0"/>
        <w:numPr>
          <w:ilvl w:val="0"/>
          <w:numId w:val="36"/>
        </w:numPr>
        <w:spacing w:line="19" w:lineRule="atLeast"/>
      </w:pPr>
      <w:r w:rsidRPr="008071D1">
        <w:lastRenderedPageBreak/>
        <w:t>The second layer is another 1D convolutional layer with shape 16 and "Replay" activation function.</w:t>
      </w:r>
    </w:p>
    <w:p w14:paraId="3B9AE47B" w14:textId="4C38B67A" w:rsidR="008071D1" w:rsidRDefault="008071D1" w:rsidP="008071D1">
      <w:pPr>
        <w:pStyle w:val="IEEEParagraph"/>
        <w:widowControl w:val="0"/>
        <w:numPr>
          <w:ilvl w:val="0"/>
          <w:numId w:val="36"/>
        </w:numPr>
        <w:spacing w:line="19" w:lineRule="atLeast"/>
      </w:pPr>
      <w:r w:rsidRPr="008071D1">
        <w:t>The third layer is a drop layer with a drop probability of 0.3.</w:t>
      </w:r>
    </w:p>
    <w:p w14:paraId="5EDF7E2D" w14:textId="36BD3F90" w:rsidR="008071D1" w:rsidRDefault="008071D1" w:rsidP="008071D1">
      <w:pPr>
        <w:pStyle w:val="IEEEParagraph"/>
        <w:widowControl w:val="0"/>
        <w:numPr>
          <w:ilvl w:val="0"/>
          <w:numId w:val="36"/>
        </w:numPr>
        <w:spacing w:line="19" w:lineRule="atLeast"/>
      </w:pPr>
      <w:r w:rsidRPr="008071D1">
        <w:t>The next layer is a 1D convolution layer with shape 8 and activation function "Replay".</w:t>
      </w:r>
    </w:p>
    <w:p w14:paraId="5A9559D9" w14:textId="153C379B" w:rsidR="008071D1" w:rsidRDefault="008071D1" w:rsidP="008071D1">
      <w:pPr>
        <w:pStyle w:val="IEEEParagraph"/>
        <w:widowControl w:val="0"/>
        <w:numPr>
          <w:ilvl w:val="0"/>
          <w:numId w:val="36"/>
        </w:numPr>
        <w:spacing w:line="19" w:lineRule="atLeast"/>
      </w:pPr>
      <w:r w:rsidRPr="008071D1">
        <w:t>The fifth layer is a simple layer with a break probability of 0.3.</w:t>
      </w:r>
    </w:p>
    <w:p w14:paraId="01598A78" w14:textId="422DE2F1" w:rsidR="008071D1" w:rsidRDefault="008071D1" w:rsidP="008071D1">
      <w:pPr>
        <w:pStyle w:val="IEEEParagraph"/>
        <w:widowControl w:val="0"/>
        <w:numPr>
          <w:ilvl w:val="0"/>
          <w:numId w:val="36"/>
        </w:numPr>
        <w:spacing w:line="19" w:lineRule="atLeast"/>
      </w:pPr>
      <w:r w:rsidRPr="008071D1">
        <w:t>Then the next layer is a fully connected dense layer with shape 4 and activation function set to "Player".</w:t>
      </w:r>
    </w:p>
    <w:p w14:paraId="2984DB8E" w14:textId="756802C7" w:rsidR="00324F18" w:rsidRDefault="008071D1" w:rsidP="008071D1">
      <w:pPr>
        <w:pStyle w:val="IEEEParagraph"/>
        <w:widowControl w:val="0"/>
        <w:numPr>
          <w:ilvl w:val="0"/>
          <w:numId w:val="36"/>
        </w:numPr>
        <w:spacing w:line="19" w:lineRule="atLeast"/>
        <w:rPr>
          <w:i/>
          <w:iCs/>
        </w:rPr>
      </w:pPr>
      <w:r w:rsidRPr="008071D1">
        <w:t>And the output layer is also a fully connected dense layer with an output shape of 2 and an activation function of "SoftMax"</w:t>
      </w:r>
      <w:r>
        <w:t>.</w:t>
      </w:r>
    </w:p>
    <w:p w14:paraId="68E7B0DF" w14:textId="77777777" w:rsidR="00564641" w:rsidRPr="00324F18" w:rsidRDefault="00892774" w:rsidP="00324F18">
      <w:pPr>
        <w:pStyle w:val="IEEEParagraph"/>
        <w:widowControl w:val="0"/>
        <w:spacing w:line="19" w:lineRule="atLeast"/>
        <w:ind w:firstLine="0"/>
        <w:jc w:val="center"/>
        <w:rPr>
          <w:i/>
          <w:iCs/>
          <w:lang w:val="en-US"/>
        </w:rPr>
      </w:pPr>
      <w:r>
        <w:rPr>
          <w:noProof/>
          <w:lang w:val="en-US"/>
        </w:rPr>
        <w:pict w14:anchorId="04867CE9">
          <v:shape id="Picture 1" o:spid="_x0000_i1034" type="#_x0000_t75" style="width:178.2pt;height:134.4pt;visibility:visible" o:bordertopcolor="this" o:borderleftcolor="this" o:borderbottomcolor="this" o:borderrightcolor="this">
            <v:imagedata r:id="rId20" o:title=""/>
          </v:shape>
        </w:pict>
      </w:r>
    </w:p>
    <w:p w14:paraId="1B79567F" w14:textId="77777777" w:rsidR="00564641" w:rsidRPr="00324F18" w:rsidRDefault="00324F18" w:rsidP="00324F18">
      <w:pPr>
        <w:pStyle w:val="IEEEParagraph"/>
        <w:widowControl w:val="0"/>
        <w:spacing w:line="19" w:lineRule="atLeast"/>
        <w:ind w:firstLine="0"/>
        <w:jc w:val="center"/>
        <w:rPr>
          <w:i/>
          <w:iCs/>
          <w:sz w:val="18"/>
          <w:szCs w:val="22"/>
        </w:rPr>
      </w:pPr>
      <w:r w:rsidRPr="00324F18">
        <w:rPr>
          <w:i/>
          <w:iCs/>
          <w:sz w:val="18"/>
          <w:szCs w:val="22"/>
        </w:rPr>
        <w:t>(a)</w:t>
      </w:r>
      <w:r w:rsidRPr="00324F18">
        <w:rPr>
          <w:i/>
          <w:iCs/>
          <w:spacing w:val="-5"/>
          <w:sz w:val="18"/>
          <w:szCs w:val="22"/>
        </w:rPr>
        <w:t xml:space="preserve"> </w:t>
      </w:r>
      <w:r w:rsidRPr="00324F18">
        <w:rPr>
          <w:i/>
          <w:iCs/>
          <w:sz w:val="18"/>
          <w:szCs w:val="22"/>
        </w:rPr>
        <w:t>Training</w:t>
      </w:r>
      <w:r w:rsidRPr="00324F18">
        <w:rPr>
          <w:i/>
          <w:iCs/>
          <w:spacing w:val="-5"/>
          <w:sz w:val="18"/>
          <w:szCs w:val="22"/>
        </w:rPr>
        <w:t xml:space="preserve"> </w:t>
      </w:r>
      <w:r w:rsidRPr="00324F18">
        <w:rPr>
          <w:i/>
          <w:iCs/>
          <w:sz w:val="18"/>
          <w:szCs w:val="22"/>
        </w:rPr>
        <w:t>and</w:t>
      </w:r>
      <w:r w:rsidRPr="00324F18">
        <w:rPr>
          <w:i/>
          <w:iCs/>
          <w:spacing w:val="-5"/>
          <w:sz w:val="18"/>
          <w:szCs w:val="22"/>
        </w:rPr>
        <w:t xml:space="preserve"> </w:t>
      </w:r>
      <w:r w:rsidRPr="00324F18">
        <w:rPr>
          <w:i/>
          <w:iCs/>
          <w:sz w:val="18"/>
          <w:szCs w:val="22"/>
        </w:rPr>
        <w:t>Validation</w:t>
      </w:r>
      <w:r w:rsidRPr="00324F18">
        <w:rPr>
          <w:i/>
          <w:iCs/>
          <w:spacing w:val="-5"/>
          <w:sz w:val="18"/>
          <w:szCs w:val="22"/>
        </w:rPr>
        <w:t xml:space="preserve"> </w:t>
      </w:r>
      <w:r w:rsidRPr="00324F18">
        <w:rPr>
          <w:i/>
          <w:iCs/>
          <w:sz w:val="18"/>
          <w:szCs w:val="22"/>
        </w:rPr>
        <w:t>loss</w:t>
      </w:r>
    </w:p>
    <w:p w14:paraId="18F806CD" w14:textId="77777777" w:rsidR="001B50B4" w:rsidRDefault="001B50B4" w:rsidP="001B50B4">
      <w:pPr>
        <w:pStyle w:val="IEEEParagraph"/>
        <w:widowControl w:val="0"/>
        <w:spacing w:line="19" w:lineRule="atLeast"/>
        <w:ind w:firstLine="0"/>
        <w:rPr>
          <w:noProof/>
          <w:lang w:val="en-US"/>
        </w:rPr>
      </w:pPr>
    </w:p>
    <w:p w14:paraId="7E29B6F1" w14:textId="063C5798" w:rsidR="00324F18" w:rsidRDefault="00892774" w:rsidP="00324F18">
      <w:pPr>
        <w:pStyle w:val="IEEEParagraph"/>
        <w:widowControl w:val="0"/>
        <w:spacing w:line="19" w:lineRule="atLeast"/>
        <w:ind w:firstLine="0"/>
        <w:jc w:val="center"/>
        <w:rPr>
          <w:i/>
          <w:iCs/>
          <w:sz w:val="18"/>
          <w:szCs w:val="22"/>
        </w:rPr>
      </w:pPr>
      <w:r>
        <w:rPr>
          <w:noProof/>
          <w:lang w:val="en-US"/>
        </w:rPr>
        <w:pict w14:anchorId="3672A2C7">
          <v:shape id="_x0000_i1035" type="#_x0000_t75" style="width:180.6pt;height:132pt;visibility:visible">
            <v:imagedata r:id="rId21" o:title=""/>
          </v:shape>
        </w:pict>
      </w:r>
    </w:p>
    <w:p w14:paraId="215C3EE7" w14:textId="77777777" w:rsidR="00324F18" w:rsidRDefault="00324F18" w:rsidP="00324F18">
      <w:pPr>
        <w:pStyle w:val="IEEEParagraph"/>
        <w:widowControl w:val="0"/>
        <w:spacing w:line="19" w:lineRule="atLeast"/>
        <w:ind w:firstLine="0"/>
        <w:jc w:val="center"/>
        <w:rPr>
          <w:i/>
          <w:iCs/>
          <w:sz w:val="18"/>
          <w:szCs w:val="22"/>
        </w:rPr>
      </w:pPr>
      <w:r w:rsidRPr="00324F18">
        <w:rPr>
          <w:i/>
          <w:iCs/>
          <w:sz w:val="18"/>
          <w:szCs w:val="22"/>
        </w:rPr>
        <w:t>(b)</w:t>
      </w:r>
      <w:r w:rsidRPr="00324F18">
        <w:rPr>
          <w:i/>
          <w:iCs/>
          <w:spacing w:val="-5"/>
          <w:sz w:val="18"/>
          <w:szCs w:val="22"/>
        </w:rPr>
        <w:t xml:space="preserve"> </w:t>
      </w:r>
      <w:r w:rsidRPr="00324F18">
        <w:rPr>
          <w:i/>
          <w:iCs/>
          <w:sz w:val="18"/>
          <w:szCs w:val="22"/>
        </w:rPr>
        <w:t>Precision</w:t>
      </w:r>
      <w:r w:rsidRPr="00324F18">
        <w:rPr>
          <w:i/>
          <w:iCs/>
          <w:spacing w:val="-1"/>
          <w:sz w:val="18"/>
          <w:szCs w:val="22"/>
        </w:rPr>
        <w:t xml:space="preserve"> </w:t>
      </w:r>
      <w:r w:rsidRPr="00324F18">
        <w:rPr>
          <w:i/>
          <w:iCs/>
          <w:sz w:val="18"/>
          <w:szCs w:val="22"/>
        </w:rPr>
        <w:t>vs.</w:t>
      </w:r>
      <w:r w:rsidRPr="00324F18">
        <w:rPr>
          <w:i/>
          <w:iCs/>
          <w:spacing w:val="24"/>
          <w:sz w:val="18"/>
          <w:szCs w:val="22"/>
        </w:rPr>
        <w:t xml:space="preserve"> </w:t>
      </w:r>
      <w:r w:rsidRPr="00324F18">
        <w:rPr>
          <w:i/>
          <w:iCs/>
          <w:sz w:val="18"/>
          <w:szCs w:val="22"/>
        </w:rPr>
        <w:t>Recall</w:t>
      </w:r>
      <w:r w:rsidRPr="00324F18">
        <w:rPr>
          <w:i/>
          <w:iCs/>
          <w:spacing w:val="-1"/>
          <w:sz w:val="18"/>
          <w:szCs w:val="22"/>
        </w:rPr>
        <w:t xml:space="preserve"> </w:t>
      </w:r>
      <w:r w:rsidRPr="00324F18">
        <w:rPr>
          <w:i/>
          <w:iCs/>
          <w:sz w:val="18"/>
          <w:szCs w:val="22"/>
        </w:rPr>
        <w:t>curve</w:t>
      </w:r>
    </w:p>
    <w:p w14:paraId="6AE5E76D" w14:textId="77777777" w:rsidR="00324F18" w:rsidRDefault="00324F18" w:rsidP="00324F18">
      <w:pPr>
        <w:pStyle w:val="IEEEParagraph"/>
        <w:widowControl w:val="0"/>
        <w:spacing w:line="19" w:lineRule="atLeast"/>
        <w:ind w:firstLine="0"/>
        <w:jc w:val="center"/>
        <w:rPr>
          <w:noProof/>
          <w:lang w:val="en-US"/>
        </w:rPr>
      </w:pPr>
    </w:p>
    <w:p w14:paraId="10EC33B1" w14:textId="14F328A6" w:rsidR="00324F18" w:rsidRDefault="00892774" w:rsidP="00324F18">
      <w:pPr>
        <w:pStyle w:val="IEEEParagraph"/>
        <w:widowControl w:val="0"/>
        <w:spacing w:line="19" w:lineRule="atLeast"/>
        <w:ind w:firstLine="0"/>
        <w:jc w:val="center"/>
        <w:rPr>
          <w:noProof/>
          <w:lang w:val="en-US"/>
        </w:rPr>
      </w:pPr>
      <w:r>
        <w:rPr>
          <w:noProof/>
          <w:lang w:val="en-US"/>
        </w:rPr>
        <w:pict w14:anchorId="66DB859B">
          <v:shape id="_x0000_i1036" type="#_x0000_t75" style="width:199.8pt;height:139.8pt;visibility:visible">
            <v:imagedata r:id="rId22" o:title=""/>
          </v:shape>
        </w:pict>
      </w:r>
    </w:p>
    <w:p w14:paraId="5087C0C7" w14:textId="77777777" w:rsidR="00324F18" w:rsidRDefault="00324F18" w:rsidP="00324F18">
      <w:pPr>
        <w:pStyle w:val="IEEEParagraph"/>
        <w:widowControl w:val="0"/>
        <w:spacing w:line="19" w:lineRule="atLeast"/>
        <w:ind w:firstLine="0"/>
        <w:jc w:val="center"/>
        <w:rPr>
          <w:i/>
          <w:iCs/>
          <w:sz w:val="18"/>
          <w:szCs w:val="22"/>
        </w:rPr>
      </w:pPr>
      <w:r w:rsidRPr="00324F18">
        <w:rPr>
          <w:i/>
          <w:iCs/>
          <w:sz w:val="18"/>
          <w:szCs w:val="22"/>
        </w:rPr>
        <w:t>(c)</w:t>
      </w:r>
      <w:r w:rsidRPr="00324F18">
        <w:rPr>
          <w:i/>
          <w:iCs/>
          <w:spacing w:val="-1"/>
          <w:sz w:val="18"/>
          <w:szCs w:val="22"/>
        </w:rPr>
        <w:t xml:space="preserve"> </w:t>
      </w:r>
      <w:r w:rsidRPr="00324F18">
        <w:rPr>
          <w:i/>
          <w:iCs/>
          <w:sz w:val="18"/>
          <w:szCs w:val="22"/>
        </w:rPr>
        <w:t>ROC</w:t>
      </w:r>
      <w:r w:rsidRPr="00324F18">
        <w:rPr>
          <w:i/>
          <w:iCs/>
          <w:spacing w:val="-1"/>
          <w:sz w:val="18"/>
          <w:szCs w:val="22"/>
        </w:rPr>
        <w:t xml:space="preserve"> </w:t>
      </w:r>
      <w:r w:rsidRPr="00324F18">
        <w:rPr>
          <w:i/>
          <w:iCs/>
          <w:sz w:val="18"/>
          <w:szCs w:val="22"/>
        </w:rPr>
        <w:t>Curve</w:t>
      </w:r>
    </w:p>
    <w:p w14:paraId="02FB63F8" w14:textId="77777777" w:rsidR="00324F18" w:rsidRDefault="00324F18" w:rsidP="00324F18">
      <w:pPr>
        <w:pStyle w:val="IEEEParagraph"/>
        <w:widowControl w:val="0"/>
        <w:spacing w:line="19" w:lineRule="atLeast"/>
        <w:ind w:firstLine="0"/>
        <w:jc w:val="center"/>
        <w:rPr>
          <w:i/>
          <w:iCs/>
          <w:noProof/>
          <w:sz w:val="18"/>
          <w:szCs w:val="22"/>
          <w:lang w:val="en-US"/>
        </w:rPr>
      </w:pPr>
    </w:p>
    <w:p w14:paraId="0136D420" w14:textId="5F3D297A" w:rsidR="00324F18" w:rsidRDefault="00892774" w:rsidP="00324F18">
      <w:pPr>
        <w:pStyle w:val="IEEEParagraph"/>
        <w:widowControl w:val="0"/>
        <w:spacing w:line="19" w:lineRule="atLeast"/>
        <w:ind w:firstLine="0"/>
        <w:jc w:val="center"/>
        <w:rPr>
          <w:noProof/>
          <w:lang w:val="en-US"/>
        </w:rPr>
      </w:pPr>
      <w:r>
        <w:rPr>
          <w:noProof/>
          <w:lang w:val="en-US"/>
        </w:rPr>
        <w:pict w14:anchorId="0EA178EF">
          <v:shape id="_x0000_i1037" type="#_x0000_t75" style="width:198.6pt;height:132pt;visibility:visible" o:bordertopcolor="this" o:borderleftcolor="this" o:borderbottomcolor="this" o:borderrightcolor="this">
            <v:imagedata r:id="rId23" o:title=""/>
          </v:shape>
        </w:pict>
      </w:r>
    </w:p>
    <w:p w14:paraId="2218D929" w14:textId="486D1073" w:rsidR="00324F18" w:rsidRPr="00DC0336" w:rsidRDefault="00324F18" w:rsidP="00DC0336">
      <w:pPr>
        <w:pStyle w:val="IEEEParagraph"/>
        <w:widowControl w:val="0"/>
        <w:spacing w:line="19" w:lineRule="atLeast"/>
        <w:ind w:firstLine="0"/>
        <w:jc w:val="center"/>
        <w:rPr>
          <w:i/>
          <w:iCs/>
          <w:noProof/>
          <w:lang w:val="en-US"/>
        </w:rPr>
      </w:pPr>
      <w:r w:rsidRPr="00324F18">
        <w:rPr>
          <w:i/>
          <w:iCs/>
          <w:sz w:val="18"/>
          <w:szCs w:val="22"/>
        </w:rPr>
        <w:t>(d)</w:t>
      </w:r>
      <w:r w:rsidRPr="00324F18">
        <w:rPr>
          <w:i/>
          <w:iCs/>
          <w:spacing w:val="-1"/>
          <w:sz w:val="18"/>
          <w:szCs w:val="22"/>
        </w:rPr>
        <w:t xml:space="preserve"> </w:t>
      </w:r>
      <w:r w:rsidRPr="00324F18">
        <w:rPr>
          <w:i/>
          <w:iCs/>
          <w:sz w:val="18"/>
          <w:szCs w:val="22"/>
        </w:rPr>
        <w:t>Training</w:t>
      </w:r>
      <w:r w:rsidRPr="00324F18">
        <w:rPr>
          <w:i/>
          <w:iCs/>
          <w:spacing w:val="-1"/>
          <w:sz w:val="18"/>
          <w:szCs w:val="22"/>
        </w:rPr>
        <w:t xml:space="preserve"> </w:t>
      </w:r>
      <w:r w:rsidRPr="00324F18">
        <w:rPr>
          <w:i/>
          <w:iCs/>
          <w:sz w:val="18"/>
          <w:szCs w:val="22"/>
        </w:rPr>
        <w:t>and</w:t>
      </w:r>
      <w:r w:rsidRPr="00324F18">
        <w:rPr>
          <w:i/>
          <w:iCs/>
          <w:spacing w:val="-1"/>
          <w:sz w:val="18"/>
          <w:szCs w:val="22"/>
        </w:rPr>
        <w:t xml:space="preserve"> </w:t>
      </w:r>
      <w:r w:rsidRPr="00324F18">
        <w:rPr>
          <w:i/>
          <w:iCs/>
          <w:sz w:val="18"/>
          <w:szCs w:val="22"/>
        </w:rPr>
        <w:t>Validation</w:t>
      </w:r>
      <w:r w:rsidRPr="00324F18">
        <w:rPr>
          <w:i/>
          <w:iCs/>
          <w:spacing w:val="-1"/>
          <w:sz w:val="18"/>
          <w:szCs w:val="22"/>
        </w:rPr>
        <w:t xml:space="preserve"> </w:t>
      </w:r>
      <w:r w:rsidRPr="00324F18">
        <w:rPr>
          <w:i/>
          <w:iCs/>
          <w:sz w:val="18"/>
          <w:szCs w:val="22"/>
        </w:rPr>
        <w:t>accuracy</w:t>
      </w:r>
    </w:p>
    <w:p w14:paraId="2E4FD007" w14:textId="77777777" w:rsidR="00564641" w:rsidRDefault="00892774" w:rsidP="00324F18">
      <w:pPr>
        <w:pStyle w:val="IEEEParagraph"/>
        <w:widowControl w:val="0"/>
        <w:spacing w:line="19" w:lineRule="atLeast"/>
        <w:ind w:firstLine="0"/>
        <w:jc w:val="center"/>
        <w:rPr>
          <w:noProof/>
          <w:lang w:val="en-US"/>
        </w:rPr>
      </w:pPr>
      <w:r>
        <w:rPr>
          <w:noProof/>
          <w:lang w:val="en-US"/>
        </w:rPr>
        <w:pict w14:anchorId="63A91255">
          <v:shape id="_x0000_i1038" type="#_x0000_t75" style="width:218.4pt;height:172.8pt;visibility:visible">
            <v:imagedata r:id="rId24" o:title="" cropright="2081f"/>
          </v:shape>
        </w:pict>
      </w:r>
    </w:p>
    <w:p w14:paraId="7BFB3472" w14:textId="7F69F202" w:rsidR="00324F18" w:rsidRPr="00DC0336" w:rsidRDefault="00324F18" w:rsidP="00DC0336">
      <w:pPr>
        <w:pStyle w:val="IEEEParagraph"/>
        <w:widowControl w:val="0"/>
        <w:spacing w:line="19" w:lineRule="atLeast"/>
        <w:ind w:firstLine="0"/>
        <w:jc w:val="center"/>
        <w:rPr>
          <w:i/>
          <w:iCs/>
          <w:noProof/>
          <w:sz w:val="18"/>
          <w:szCs w:val="22"/>
          <w:lang w:val="en-US"/>
        </w:rPr>
      </w:pPr>
      <w:r w:rsidRPr="00324F18">
        <w:rPr>
          <w:i/>
          <w:iCs/>
          <w:sz w:val="18"/>
          <w:szCs w:val="22"/>
        </w:rPr>
        <w:t>(e)</w:t>
      </w:r>
      <w:r w:rsidRPr="00324F18">
        <w:rPr>
          <w:i/>
          <w:iCs/>
          <w:spacing w:val="-1"/>
          <w:sz w:val="18"/>
          <w:szCs w:val="22"/>
        </w:rPr>
        <w:t xml:space="preserve"> </w:t>
      </w:r>
      <w:r w:rsidRPr="00324F18">
        <w:rPr>
          <w:i/>
          <w:iCs/>
          <w:sz w:val="18"/>
          <w:szCs w:val="22"/>
        </w:rPr>
        <w:t>Confusion Matrix on Test Data</w:t>
      </w:r>
    </w:p>
    <w:p w14:paraId="6F17FD36" w14:textId="77777777" w:rsidR="00564641" w:rsidRDefault="00892774" w:rsidP="001B50B4">
      <w:pPr>
        <w:pStyle w:val="IEEEParagraph"/>
        <w:widowControl w:val="0"/>
        <w:spacing w:line="19" w:lineRule="atLeast"/>
        <w:ind w:firstLine="0"/>
        <w:rPr>
          <w:noProof/>
          <w:lang w:val="en-US"/>
        </w:rPr>
      </w:pPr>
      <w:r>
        <w:rPr>
          <w:noProof/>
          <w:lang w:val="en-US"/>
        </w:rPr>
        <w:pict w14:anchorId="683138D8">
          <v:shape id="_x0000_i1039" type="#_x0000_t75" style="width:255pt;height:126pt;visibility:visible">
            <v:imagedata r:id="rId25" o:title=""/>
          </v:shape>
        </w:pict>
      </w:r>
    </w:p>
    <w:p w14:paraId="0659EDF1" w14:textId="77777777" w:rsidR="00324F18" w:rsidRPr="00324F18" w:rsidRDefault="00324F18" w:rsidP="00324F18">
      <w:pPr>
        <w:pStyle w:val="IEEEParagraph"/>
        <w:widowControl w:val="0"/>
        <w:spacing w:line="19" w:lineRule="atLeast"/>
        <w:ind w:firstLine="0"/>
        <w:jc w:val="center"/>
        <w:rPr>
          <w:i/>
          <w:iCs/>
          <w:noProof/>
          <w:sz w:val="18"/>
          <w:szCs w:val="22"/>
          <w:lang w:val="en-US"/>
        </w:rPr>
      </w:pPr>
      <w:r w:rsidRPr="00324F18">
        <w:rPr>
          <w:i/>
          <w:iCs/>
          <w:sz w:val="18"/>
          <w:szCs w:val="22"/>
        </w:rPr>
        <w:t>(f) Classification Report</w:t>
      </w:r>
    </w:p>
    <w:p w14:paraId="4309EAA0" w14:textId="77777777" w:rsidR="00324F18" w:rsidRDefault="00324F18" w:rsidP="00C4158D">
      <w:pPr>
        <w:pStyle w:val="IEEEParagraph"/>
        <w:widowControl w:val="0"/>
        <w:spacing w:line="19" w:lineRule="atLeast"/>
        <w:ind w:firstLine="0"/>
        <w:jc w:val="center"/>
        <w:rPr>
          <w:i/>
          <w:iCs/>
        </w:rPr>
      </w:pPr>
      <w:r>
        <w:rPr>
          <w:i/>
          <w:iCs/>
        </w:rPr>
        <w:t xml:space="preserve">Fig 3. </w:t>
      </w:r>
      <w:r w:rsidRPr="00324F18">
        <w:rPr>
          <w:i/>
          <w:iCs/>
        </w:rPr>
        <w:t>Result</w:t>
      </w:r>
      <w:r w:rsidRPr="00324F18">
        <w:rPr>
          <w:i/>
          <w:iCs/>
          <w:spacing w:val="-5"/>
        </w:rPr>
        <w:t xml:space="preserve"> </w:t>
      </w:r>
      <w:r w:rsidRPr="00324F18">
        <w:rPr>
          <w:i/>
          <w:iCs/>
        </w:rPr>
        <w:t>using</w:t>
      </w:r>
      <w:r w:rsidRPr="00324F18">
        <w:rPr>
          <w:i/>
          <w:iCs/>
          <w:spacing w:val="-5"/>
        </w:rPr>
        <w:t xml:space="preserve"> </w:t>
      </w:r>
      <w:r w:rsidRPr="00324F18">
        <w:rPr>
          <w:i/>
          <w:iCs/>
        </w:rPr>
        <w:t>Gait</w:t>
      </w:r>
      <w:r w:rsidRPr="00324F18">
        <w:rPr>
          <w:i/>
          <w:iCs/>
          <w:spacing w:val="-5"/>
        </w:rPr>
        <w:t xml:space="preserve"> </w:t>
      </w:r>
      <w:r w:rsidRPr="00324F18">
        <w:rPr>
          <w:i/>
          <w:iCs/>
        </w:rPr>
        <w:t>Model</w:t>
      </w:r>
      <w:r w:rsidRPr="00324F18">
        <w:rPr>
          <w:i/>
          <w:iCs/>
          <w:spacing w:val="-5"/>
        </w:rPr>
        <w:t xml:space="preserve"> </w:t>
      </w:r>
      <w:r w:rsidRPr="00324F18">
        <w:rPr>
          <w:i/>
          <w:iCs/>
        </w:rPr>
        <w:t>on</w:t>
      </w:r>
      <w:r w:rsidRPr="00324F18">
        <w:rPr>
          <w:i/>
          <w:iCs/>
          <w:spacing w:val="-5"/>
        </w:rPr>
        <w:t xml:space="preserve"> </w:t>
      </w:r>
      <w:r w:rsidRPr="00324F18">
        <w:rPr>
          <w:i/>
          <w:iCs/>
        </w:rPr>
        <w:t>Gait</w:t>
      </w:r>
      <w:r w:rsidRPr="00324F18">
        <w:rPr>
          <w:i/>
          <w:iCs/>
          <w:spacing w:val="-5"/>
        </w:rPr>
        <w:t xml:space="preserve"> </w:t>
      </w:r>
      <w:r w:rsidRPr="00324F18">
        <w:rPr>
          <w:i/>
          <w:iCs/>
        </w:rPr>
        <w:t>data:</w:t>
      </w:r>
    </w:p>
    <w:p w14:paraId="6E7ADF2D" w14:textId="77777777" w:rsidR="00F27168" w:rsidRPr="00C4158D" w:rsidRDefault="00F27168" w:rsidP="00C4158D">
      <w:pPr>
        <w:pStyle w:val="IEEEParagraph"/>
        <w:widowControl w:val="0"/>
        <w:spacing w:line="19" w:lineRule="atLeast"/>
        <w:ind w:firstLine="0"/>
        <w:jc w:val="center"/>
        <w:rPr>
          <w:i/>
          <w:iCs/>
        </w:rPr>
      </w:pPr>
    </w:p>
    <w:p w14:paraId="365BC76F" w14:textId="046B3DB7" w:rsidR="00564641" w:rsidRDefault="00D90ED9" w:rsidP="00D90ED9">
      <w:pPr>
        <w:pStyle w:val="IEEEParagraph"/>
        <w:widowControl w:val="0"/>
        <w:spacing w:line="19" w:lineRule="atLeast"/>
        <w:ind w:firstLine="0"/>
      </w:pPr>
      <w:r w:rsidRPr="00D90ED9">
        <w:t>When building the model, we chose the "Sparse Categorial Cross-Entropy" loss function with the "RMSprop" optimizer and a learning rate of 0.0001. We ran this model for 15 periods with a group size of 5 and achieved 89.61% accuracy with a Cohen Kappa score of 0.7389 and a ROC AUC score of 0.8510. From the confusion matrix of the test data above, we can see that the number of false positive classes of PD patients detected by healthy individual patients is much higher than the false negative case. If the model detects negative PD, it is difficult to apply it in critical clinical diagnosis. Also, the ROC accuracy did not exceed 90%, so we need to consider building a more complex model to understand the underlying data pattern.</w:t>
      </w:r>
    </w:p>
    <w:p w14:paraId="148F3132" w14:textId="77777777" w:rsidR="00D90ED9" w:rsidRDefault="00D90ED9" w:rsidP="00D90ED9">
      <w:pPr>
        <w:pStyle w:val="IEEEParagraph"/>
        <w:widowControl w:val="0"/>
        <w:spacing w:line="19" w:lineRule="atLeast"/>
        <w:ind w:firstLine="0"/>
        <w:rPr>
          <w:lang w:val="en-US"/>
        </w:rPr>
      </w:pPr>
    </w:p>
    <w:p w14:paraId="59C44034" w14:textId="794CB272" w:rsidR="00873C7B" w:rsidRDefault="00873C7B" w:rsidP="00D90ED9">
      <w:pPr>
        <w:pStyle w:val="IEEEParagraph"/>
        <w:numPr>
          <w:ilvl w:val="1"/>
          <w:numId w:val="12"/>
        </w:numPr>
        <w:spacing w:line="19" w:lineRule="atLeast"/>
        <w:rPr>
          <w:b/>
          <w:bCs/>
          <w:sz w:val="22"/>
          <w:szCs w:val="28"/>
        </w:rPr>
      </w:pPr>
      <w:r w:rsidRPr="00873C7B">
        <w:rPr>
          <w:b/>
          <w:bCs/>
          <w:sz w:val="22"/>
          <w:szCs w:val="28"/>
        </w:rPr>
        <w:t>Multi Modal Analysis:</w:t>
      </w:r>
    </w:p>
    <w:p w14:paraId="41C68E45" w14:textId="77777777" w:rsidR="00D90ED9" w:rsidRDefault="00D90ED9" w:rsidP="00D90ED9">
      <w:pPr>
        <w:pStyle w:val="IEEEParagraph"/>
        <w:spacing w:line="19" w:lineRule="atLeast"/>
        <w:ind w:left="360" w:firstLine="0"/>
        <w:rPr>
          <w:b/>
          <w:bCs/>
          <w:sz w:val="22"/>
          <w:szCs w:val="28"/>
        </w:rPr>
      </w:pPr>
    </w:p>
    <w:p w14:paraId="1FFAAFBF" w14:textId="2E6C33C3" w:rsidR="00873C7B" w:rsidRDefault="00D90ED9" w:rsidP="00725442">
      <w:pPr>
        <w:pStyle w:val="IEEEParagraph"/>
        <w:spacing w:line="19" w:lineRule="atLeast"/>
        <w:ind w:firstLine="0"/>
        <w:rPr>
          <w:color w:val="000000"/>
          <w:szCs w:val="20"/>
          <w:shd w:val="clear" w:color="auto" w:fill="FFFFFF"/>
        </w:rPr>
      </w:pPr>
      <w:r w:rsidRPr="00D90ED9">
        <w:rPr>
          <w:szCs w:val="20"/>
        </w:rPr>
        <w:t>After testing on a single dataset, we achieved 89% accuracy on the Gait dataset and 91% accuracy on the PPMI dataset, but we can see that the error rate is still very high in both cases. To this end, we tried to explore recent developments in machine learning multimodal analysis where we can jointly classify patient data. In this context, we tried to prepare data using both datasets.</w:t>
      </w:r>
      <w:r w:rsidRPr="00D90ED9">
        <w:rPr>
          <w:color w:val="000000"/>
          <w:szCs w:val="20"/>
          <w:shd w:val="clear" w:color="auto" w:fill="FFFFFF"/>
        </w:rPr>
        <w:t> In the next section, we described the data generation technique for multimodal architecture</w:t>
      </w:r>
      <w:r>
        <w:rPr>
          <w:color w:val="000000"/>
          <w:szCs w:val="20"/>
          <w:shd w:val="clear" w:color="auto" w:fill="FFFFFF"/>
        </w:rPr>
        <w:t>.</w:t>
      </w:r>
    </w:p>
    <w:p w14:paraId="3C501952" w14:textId="77777777" w:rsidR="00D90ED9" w:rsidRPr="00D90ED9" w:rsidRDefault="00D90ED9" w:rsidP="00725442">
      <w:pPr>
        <w:pStyle w:val="IEEEParagraph"/>
        <w:spacing w:line="19" w:lineRule="atLeast"/>
        <w:ind w:firstLine="0"/>
        <w:rPr>
          <w:szCs w:val="20"/>
        </w:rPr>
      </w:pPr>
    </w:p>
    <w:p w14:paraId="5DD5C4C3" w14:textId="67E8322F" w:rsidR="00873C7B" w:rsidRDefault="00873C7B" w:rsidP="00725442">
      <w:pPr>
        <w:pStyle w:val="IEEEParagraph"/>
        <w:spacing w:line="19" w:lineRule="atLeast"/>
        <w:ind w:firstLine="0"/>
        <w:rPr>
          <w:b/>
          <w:bCs/>
          <w:sz w:val="22"/>
          <w:szCs w:val="28"/>
        </w:rPr>
      </w:pPr>
      <w:r w:rsidRPr="00873C7B">
        <w:rPr>
          <w:b/>
          <w:bCs/>
          <w:sz w:val="22"/>
          <w:szCs w:val="28"/>
        </w:rPr>
        <w:t>5.3.1 Data Generation:</w:t>
      </w:r>
    </w:p>
    <w:p w14:paraId="4179CEAE" w14:textId="2CED9A96" w:rsidR="005F2D2D" w:rsidRDefault="005F2D2D" w:rsidP="005F2D2D">
      <w:pPr>
        <w:pStyle w:val="IEEEParagraph"/>
        <w:spacing w:line="19" w:lineRule="atLeast"/>
        <w:ind w:firstLine="0"/>
      </w:pPr>
      <w:r>
        <w:t>We have organized this process into several steps for clarity. Initially, we simplify the Gait sensor data to facilitate integration with the PPMI data.</w:t>
      </w:r>
    </w:p>
    <w:p w14:paraId="78FAB7A8" w14:textId="422E116A" w:rsidR="005F2D2D" w:rsidRDefault="005F2D2D" w:rsidP="005F2D2D">
      <w:pPr>
        <w:pStyle w:val="IEEEParagraph"/>
        <w:numPr>
          <w:ilvl w:val="0"/>
          <w:numId w:val="40"/>
        </w:numPr>
        <w:spacing w:line="19" w:lineRule="atLeast"/>
      </w:pPr>
      <w:r>
        <w:t>We start by applying seven key statistical methods to each sensor data column: minimum, maximum, mean, median, standard deviation, skewness, and kurtosis.</w:t>
      </w:r>
    </w:p>
    <w:p w14:paraId="1243C210" w14:textId="77777777" w:rsidR="005F2D2D" w:rsidRDefault="005F2D2D" w:rsidP="005F2D2D">
      <w:pPr>
        <w:pStyle w:val="IEEEParagraph"/>
        <w:numPr>
          <w:ilvl w:val="0"/>
          <w:numId w:val="40"/>
        </w:numPr>
        <w:spacing w:line="19" w:lineRule="atLeast"/>
      </w:pPr>
      <w:r>
        <w:t>The entire time series data for each subject is condensed into a single row, resulting in 126 attributes (each attribute converted into 7 columns).</w:t>
      </w:r>
      <w:r w:rsidRPr="00D90ED9">
        <w:t xml:space="preserve"> For</w:t>
      </w:r>
      <w:r w:rsidR="00D90ED9" w:rsidRPr="00D90ED9">
        <w:t xml:space="preserve"> the PPMI dataset, we considered data from 7 visits and a baseline visit for motor and non-motor symptoms, yielding 1595 features.</w:t>
      </w:r>
    </w:p>
    <w:p w14:paraId="2248ED0B" w14:textId="77777777" w:rsidR="005F2D2D" w:rsidRDefault="005F2D2D" w:rsidP="005F2D2D">
      <w:pPr>
        <w:pStyle w:val="IEEEParagraph"/>
        <w:numPr>
          <w:ilvl w:val="0"/>
          <w:numId w:val="40"/>
        </w:numPr>
        <w:spacing w:line="19" w:lineRule="atLeast"/>
      </w:pPr>
      <w:r>
        <w:lastRenderedPageBreak/>
        <w:t>For the PPMI dataset, we focus on data from 7 visits and a baseline visit for motor and non-motor symptoms, amounting to 1595 features.</w:t>
      </w:r>
    </w:p>
    <w:p w14:paraId="18B6F19E" w14:textId="77777777" w:rsidR="005F2D2D" w:rsidRDefault="005F2D2D" w:rsidP="005F2D2D">
      <w:pPr>
        <w:pStyle w:val="IEEEParagraph"/>
        <w:numPr>
          <w:ilvl w:val="0"/>
          <w:numId w:val="40"/>
        </w:numPr>
        <w:spacing w:line="19" w:lineRule="atLeast"/>
      </w:pPr>
      <w:r>
        <w:t>Pacing patients comprise a group of 93 PD and 73 HC patients, while PPMI includes 294 PD and 154 HC patients.</w:t>
      </w:r>
    </w:p>
    <w:p w14:paraId="6DCAB483" w14:textId="77777777" w:rsidR="005F2D2D" w:rsidRDefault="005F2D2D" w:rsidP="005F2D2D">
      <w:pPr>
        <w:pStyle w:val="IEEEParagraph"/>
        <w:numPr>
          <w:ilvl w:val="0"/>
          <w:numId w:val="40"/>
        </w:numPr>
        <w:spacing w:line="19" w:lineRule="atLeast"/>
      </w:pPr>
      <w:r>
        <w:t>Prior to merging, we divide both datasets based on class distribution.</w:t>
      </w:r>
    </w:p>
    <w:p w14:paraId="779E085E" w14:textId="77777777" w:rsidR="005F2D2D" w:rsidRDefault="005F2D2D" w:rsidP="005F2D2D">
      <w:pPr>
        <w:pStyle w:val="IEEEParagraph"/>
        <w:numPr>
          <w:ilvl w:val="0"/>
          <w:numId w:val="40"/>
        </w:numPr>
        <w:spacing w:line="19" w:lineRule="atLeast"/>
      </w:pPr>
      <w:r>
        <w:t>By performing a cross-product between the two datasets for each class, we create a combined dataset.</w:t>
      </w:r>
    </w:p>
    <w:p w14:paraId="6B3D4387" w14:textId="77777777" w:rsidR="005F2D2D" w:rsidRDefault="005F2D2D" w:rsidP="005F2D2D">
      <w:pPr>
        <w:pStyle w:val="IEEEParagraph"/>
        <w:numPr>
          <w:ilvl w:val="0"/>
          <w:numId w:val="40"/>
        </w:numPr>
        <w:spacing w:line="19" w:lineRule="atLeast"/>
      </w:pPr>
      <w:r>
        <w:t>We allocate 50% of the data for training, 25% for validation, and the remainder for testing across all datasets.</w:t>
      </w:r>
    </w:p>
    <w:p w14:paraId="38605C67" w14:textId="3690C75E" w:rsidR="00873C7B" w:rsidRDefault="005F2D2D" w:rsidP="005F2D2D">
      <w:pPr>
        <w:pStyle w:val="IEEEParagraph"/>
        <w:numPr>
          <w:ilvl w:val="0"/>
          <w:numId w:val="40"/>
        </w:numPr>
        <w:spacing w:line="19" w:lineRule="atLeast"/>
      </w:pPr>
      <w:r>
        <w:t>This results in a total of 9484 data points for training, 2363 for validation, and 2517 for testing, with 1721 features after splitting and cross-matching.</w:t>
      </w:r>
    </w:p>
    <w:p w14:paraId="1999D183" w14:textId="77777777" w:rsidR="00660F4D" w:rsidRPr="005F2D2D" w:rsidRDefault="00660F4D" w:rsidP="00660F4D">
      <w:pPr>
        <w:pStyle w:val="IEEEParagraph"/>
        <w:spacing w:line="19" w:lineRule="atLeast"/>
        <w:ind w:left="360" w:firstLine="0"/>
      </w:pPr>
    </w:p>
    <w:p w14:paraId="63C5BA46" w14:textId="77777777" w:rsidR="00873C7B" w:rsidRDefault="00892774" w:rsidP="00873C7B">
      <w:pPr>
        <w:pStyle w:val="IEEEParagraph"/>
        <w:spacing w:line="19" w:lineRule="atLeast"/>
        <w:ind w:firstLine="0"/>
      </w:pPr>
      <w:r>
        <w:pict w14:anchorId="26F23D03">
          <v:shape id="_x0000_i1040" type="#_x0000_t75" style="width:255.6pt;height:179.4pt">
            <v:imagedata r:id="rId26" o:title="train_test_ppt"/>
          </v:shape>
        </w:pict>
      </w:r>
    </w:p>
    <w:p w14:paraId="33880DFC" w14:textId="77777777" w:rsidR="00873C7B" w:rsidRDefault="00873C7B" w:rsidP="00873C7B">
      <w:pPr>
        <w:pStyle w:val="IEEEParagraph"/>
        <w:spacing w:line="19" w:lineRule="atLeast"/>
        <w:ind w:firstLine="0"/>
        <w:jc w:val="center"/>
        <w:rPr>
          <w:i/>
          <w:iCs/>
          <w:sz w:val="18"/>
          <w:szCs w:val="22"/>
        </w:rPr>
      </w:pPr>
      <w:r w:rsidRPr="00873C7B">
        <w:rPr>
          <w:i/>
          <w:iCs/>
          <w:sz w:val="18"/>
          <w:szCs w:val="22"/>
        </w:rPr>
        <w:t>Fig</w:t>
      </w:r>
      <w:r w:rsidR="00C4158D">
        <w:rPr>
          <w:i/>
          <w:iCs/>
          <w:sz w:val="18"/>
          <w:szCs w:val="22"/>
        </w:rPr>
        <w:t>.</w:t>
      </w:r>
      <w:r w:rsidRPr="00873C7B">
        <w:rPr>
          <w:i/>
          <w:iCs/>
          <w:sz w:val="18"/>
          <w:szCs w:val="22"/>
        </w:rPr>
        <w:t xml:space="preserve"> 6: Data Generation Diagram.</w:t>
      </w:r>
    </w:p>
    <w:p w14:paraId="1904537A" w14:textId="742E8129" w:rsidR="00873C7B" w:rsidRDefault="00873C7B" w:rsidP="00660F4D">
      <w:pPr>
        <w:pStyle w:val="IEEEParagraph"/>
        <w:spacing w:line="19" w:lineRule="atLeast"/>
        <w:ind w:firstLine="0"/>
        <w:rPr>
          <w:i/>
          <w:iCs/>
          <w:sz w:val="18"/>
          <w:szCs w:val="22"/>
        </w:rPr>
      </w:pPr>
    </w:p>
    <w:p w14:paraId="5603354D" w14:textId="77777777" w:rsidR="00873C7B" w:rsidRDefault="00873C7B" w:rsidP="00873C7B">
      <w:pPr>
        <w:pStyle w:val="IEEEParagraph"/>
        <w:spacing w:line="19" w:lineRule="atLeast"/>
        <w:ind w:firstLine="0"/>
        <w:jc w:val="left"/>
        <w:rPr>
          <w:b/>
          <w:bCs/>
          <w:sz w:val="22"/>
          <w:szCs w:val="28"/>
        </w:rPr>
      </w:pPr>
      <w:r w:rsidRPr="00873C7B">
        <w:rPr>
          <w:b/>
          <w:bCs/>
          <w:sz w:val="22"/>
          <w:szCs w:val="28"/>
        </w:rPr>
        <w:t>5.3.2 Triplet Loss:</w:t>
      </w:r>
    </w:p>
    <w:p w14:paraId="5420BDD6" w14:textId="77777777" w:rsidR="00873C7B" w:rsidRDefault="00873C7B" w:rsidP="00873C7B">
      <w:pPr>
        <w:pStyle w:val="IEEEParagraph"/>
        <w:spacing w:line="19" w:lineRule="atLeast"/>
        <w:ind w:firstLine="0"/>
        <w:jc w:val="left"/>
        <w:rPr>
          <w:b/>
          <w:bCs/>
        </w:rPr>
      </w:pPr>
    </w:p>
    <w:p w14:paraId="0B533DA6" w14:textId="59CD2A50" w:rsidR="00D90ED9" w:rsidRPr="00D90ED9" w:rsidRDefault="00D90ED9" w:rsidP="00D90ED9">
      <w:pPr>
        <w:jc w:val="both"/>
        <w:rPr>
          <w:rFonts w:eastAsia="Times New Roman"/>
          <w:sz w:val="20"/>
          <w:szCs w:val="20"/>
          <w:lang w:val="en-IN" w:eastAsia="en-IN"/>
        </w:rPr>
      </w:pPr>
      <w:r w:rsidRPr="00D90ED9">
        <w:rPr>
          <w:rFonts w:eastAsia="Times New Roman"/>
          <w:sz w:val="20"/>
          <w:szCs w:val="20"/>
          <w:lang w:val="en-IN" w:eastAsia="en-IN"/>
        </w:rPr>
        <w:t>Triplet loss function's goal is to learn from the distributed embeddings representation of data points in a way that projects relatively similar data points near one another while projecting dissimilar data points far apart in high dimensional vector space. The following is the formula:</w:t>
      </w:r>
    </w:p>
    <w:p w14:paraId="6431ABAA" w14:textId="77777777" w:rsidR="00873C7B" w:rsidRDefault="00873C7B" w:rsidP="00873C7B">
      <w:pPr>
        <w:pStyle w:val="IEEEParagraph"/>
        <w:spacing w:line="19" w:lineRule="atLeast"/>
        <w:ind w:firstLine="0"/>
        <w:jc w:val="left"/>
      </w:pPr>
    </w:p>
    <w:p w14:paraId="60939763" w14:textId="77777777" w:rsidR="00873C7B" w:rsidRDefault="00873C7B" w:rsidP="00873C7B">
      <w:pPr>
        <w:pStyle w:val="IEEEParagraph"/>
        <w:spacing w:line="19" w:lineRule="atLeast"/>
        <w:ind w:firstLine="0"/>
        <w:jc w:val="center"/>
        <w:rPr>
          <w:i/>
          <w:iCs/>
          <w:sz w:val="24"/>
        </w:rPr>
      </w:pPr>
      <w:r w:rsidRPr="00873C7B">
        <w:rPr>
          <w:i/>
          <w:iCs/>
          <w:sz w:val="24"/>
        </w:rPr>
        <w:t>L = max(d(a, p)−d(a,n) +margin,0)</w:t>
      </w:r>
    </w:p>
    <w:p w14:paraId="192389C2" w14:textId="77777777" w:rsidR="00873C7B" w:rsidRDefault="00873C7B" w:rsidP="00873C7B">
      <w:pPr>
        <w:pStyle w:val="IEEEParagraph"/>
        <w:spacing w:line="19" w:lineRule="atLeast"/>
        <w:ind w:firstLine="0"/>
        <w:jc w:val="center"/>
        <w:rPr>
          <w:i/>
          <w:iCs/>
          <w:sz w:val="24"/>
        </w:rPr>
      </w:pPr>
    </w:p>
    <w:p w14:paraId="24944BD3" w14:textId="577FA9B7" w:rsidR="00D90ED9" w:rsidRDefault="00D90ED9" w:rsidP="00D90ED9">
      <w:pPr>
        <w:jc w:val="both"/>
        <w:rPr>
          <w:rFonts w:eastAsia="Times New Roman"/>
          <w:sz w:val="20"/>
          <w:szCs w:val="20"/>
          <w:lang w:val="en-IN" w:eastAsia="en-IN"/>
        </w:rPr>
      </w:pPr>
      <w:r w:rsidRPr="00D90ED9">
        <w:rPr>
          <w:rFonts w:eastAsia="Times New Roman"/>
          <w:sz w:val="20"/>
          <w:szCs w:val="20"/>
          <w:lang w:val="en-IN" w:eastAsia="en-IN"/>
        </w:rPr>
        <w:t xml:space="preserve">The illustration explains how to compute triplet loss, which in turn aids in network gradient measurement. </w:t>
      </w:r>
      <w:r w:rsidR="005F2D2D">
        <w:rPr>
          <w:rFonts w:eastAsia="Times New Roman"/>
          <w:sz w:val="20"/>
          <w:szCs w:val="20"/>
          <w:lang w:val="en-IN" w:eastAsia="en-IN"/>
        </w:rPr>
        <w:t>T</w:t>
      </w:r>
      <w:r w:rsidRPr="00D90ED9">
        <w:rPr>
          <w:rFonts w:eastAsia="Times New Roman"/>
          <w:sz w:val="20"/>
          <w:szCs w:val="20"/>
          <w:lang w:val="en-IN" w:eastAsia="en-IN"/>
        </w:rPr>
        <w:t xml:space="preserve">he variables "a" and "p" stand for the anchor sample, positive sample, and negative sample, respectively. We are aware that there should be a greater similarity between a and p than a and n. </w:t>
      </w:r>
    </w:p>
    <w:p w14:paraId="56053134" w14:textId="77777777" w:rsidR="00660F4D" w:rsidRPr="00D90ED9" w:rsidRDefault="00660F4D" w:rsidP="00D90ED9">
      <w:pPr>
        <w:jc w:val="both"/>
        <w:rPr>
          <w:rFonts w:eastAsia="Times New Roman"/>
          <w:sz w:val="20"/>
          <w:szCs w:val="20"/>
          <w:lang w:val="en-IN" w:eastAsia="en-IN"/>
        </w:rPr>
      </w:pPr>
    </w:p>
    <w:p w14:paraId="5E0ED425" w14:textId="77777777" w:rsidR="00C4158D" w:rsidRDefault="00892774" w:rsidP="00C4158D">
      <w:pPr>
        <w:pStyle w:val="IEEEParagraph"/>
        <w:spacing w:line="19" w:lineRule="atLeast"/>
        <w:ind w:firstLine="0"/>
        <w:jc w:val="center"/>
      </w:pPr>
      <w:r>
        <w:pict w14:anchorId="361B5111">
          <v:shape id="_x0000_i1041" type="#_x0000_t75" style="width:244.2pt;height:169.8pt">
            <v:imagedata r:id="rId27" o:title="Triplet_Loss"/>
          </v:shape>
        </w:pict>
      </w:r>
    </w:p>
    <w:p w14:paraId="79ED7EC8" w14:textId="77777777" w:rsidR="00C4158D" w:rsidRDefault="00C4158D" w:rsidP="00C4158D">
      <w:pPr>
        <w:pStyle w:val="BodyText"/>
        <w:ind w:left="338" w:right="168"/>
        <w:jc w:val="center"/>
        <w:rPr>
          <w:i/>
          <w:iCs/>
          <w:spacing w:val="-2"/>
          <w:sz w:val="18"/>
          <w:szCs w:val="18"/>
        </w:rPr>
      </w:pPr>
      <w:r w:rsidRPr="00C4158D">
        <w:rPr>
          <w:i/>
          <w:iCs/>
          <w:sz w:val="18"/>
          <w:szCs w:val="18"/>
        </w:rPr>
        <w:t>Fig</w:t>
      </w:r>
      <w:r w:rsidRPr="00C4158D">
        <w:rPr>
          <w:i/>
          <w:iCs/>
          <w:spacing w:val="-7"/>
          <w:sz w:val="18"/>
          <w:szCs w:val="18"/>
        </w:rPr>
        <w:t xml:space="preserve"> </w:t>
      </w:r>
      <w:r w:rsidRPr="00C4158D">
        <w:rPr>
          <w:i/>
          <w:iCs/>
          <w:sz w:val="18"/>
          <w:szCs w:val="18"/>
        </w:rPr>
        <w:t>7:</w:t>
      </w:r>
      <w:r w:rsidRPr="00C4158D">
        <w:rPr>
          <w:i/>
          <w:iCs/>
          <w:spacing w:val="4"/>
          <w:sz w:val="18"/>
          <w:szCs w:val="18"/>
        </w:rPr>
        <w:t xml:space="preserve"> </w:t>
      </w:r>
      <w:r w:rsidRPr="00C4158D">
        <w:rPr>
          <w:i/>
          <w:iCs/>
          <w:sz w:val="18"/>
          <w:szCs w:val="18"/>
        </w:rPr>
        <w:t>Triplet</w:t>
      </w:r>
      <w:r w:rsidRPr="00C4158D">
        <w:rPr>
          <w:i/>
          <w:iCs/>
          <w:spacing w:val="-6"/>
          <w:sz w:val="18"/>
          <w:szCs w:val="18"/>
        </w:rPr>
        <w:t xml:space="preserve"> </w:t>
      </w:r>
      <w:r w:rsidRPr="00C4158D">
        <w:rPr>
          <w:i/>
          <w:iCs/>
          <w:sz w:val="18"/>
          <w:szCs w:val="18"/>
        </w:rPr>
        <w:t>Loss</w:t>
      </w:r>
      <w:r w:rsidRPr="00C4158D">
        <w:rPr>
          <w:i/>
          <w:iCs/>
          <w:spacing w:val="-6"/>
          <w:sz w:val="18"/>
          <w:szCs w:val="18"/>
        </w:rPr>
        <w:t xml:space="preserve"> </w:t>
      </w:r>
      <w:r w:rsidRPr="00C4158D">
        <w:rPr>
          <w:i/>
          <w:iCs/>
          <w:spacing w:val="-2"/>
          <w:sz w:val="18"/>
          <w:szCs w:val="18"/>
        </w:rPr>
        <w:t>Diagram.</w:t>
      </w:r>
    </w:p>
    <w:p w14:paraId="32C64109" w14:textId="77777777" w:rsidR="00354B57" w:rsidRPr="00C4158D" w:rsidRDefault="00354B57" w:rsidP="00C4158D">
      <w:pPr>
        <w:pStyle w:val="BodyText"/>
        <w:ind w:left="338" w:right="168"/>
        <w:jc w:val="center"/>
        <w:rPr>
          <w:i/>
          <w:iCs/>
          <w:sz w:val="18"/>
          <w:szCs w:val="18"/>
        </w:rPr>
      </w:pPr>
    </w:p>
    <w:p w14:paraId="29368D2E" w14:textId="77777777" w:rsidR="00354B57" w:rsidRDefault="00D90ED9" w:rsidP="00D90ED9">
      <w:pPr>
        <w:jc w:val="both"/>
        <w:rPr>
          <w:rFonts w:eastAsia="Times New Roman"/>
          <w:sz w:val="20"/>
          <w:szCs w:val="20"/>
          <w:lang w:val="en-IN" w:eastAsia="en-IN"/>
        </w:rPr>
      </w:pPr>
      <w:r w:rsidRPr="00D90ED9">
        <w:rPr>
          <w:rFonts w:eastAsia="Times New Roman"/>
          <w:sz w:val="20"/>
          <w:szCs w:val="20"/>
          <w:lang w:val="en-IN" w:eastAsia="en-IN"/>
        </w:rPr>
        <w:t xml:space="preserve">The loss function also has a hyperparameter named margin </w:t>
      </w:r>
    </w:p>
    <w:p w14:paraId="0AF95413" w14:textId="06CE08DC" w:rsidR="00873C7B" w:rsidRDefault="00D90ED9" w:rsidP="00D90ED9">
      <w:pPr>
        <w:jc w:val="both"/>
        <w:rPr>
          <w:rFonts w:eastAsia="Times New Roman"/>
          <w:sz w:val="20"/>
          <w:szCs w:val="20"/>
          <w:lang w:val="en-IN" w:eastAsia="en-IN"/>
        </w:rPr>
      </w:pPr>
      <w:r w:rsidRPr="00D90ED9">
        <w:rPr>
          <w:rFonts w:eastAsia="Times New Roman"/>
          <w:sz w:val="20"/>
          <w:szCs w:val="20"/>
          <w:lang w:val="en-IN" w:eastAsia="en-IN"/>
        </w:rPr>
        <w:t>added to it. This hyperparameter indicates the minimum distance at which the differences must exist. It helps us identify two samples considerably more quickly. Gradients are eventually measured, and this information is useful in updating the Siamese network's weights and biases. We gather an anchor sample, a random positive sample, and a random</w:t>
      </w:r>
      <w:r w:rsidR="005F2D2D">
        <w:rPr>
          <w:rFonts w:eastAsia="Times New Roman"/>
          <w:sz w:val="20"/>
          <w:szCs w:val="20"/>
          <w:lang w:val="en-IN" w:eastAsia="en-IN"/>
        </w:rPr>
        <w:t xml:space="preserve"> </w:t>
      </w:r>
      <w:r w:rsidRPr="00D90ED9">
        <w:rPr>
          <w:rFonts w:eastAsia="Times New Roman"/>
          <w:sz w:val="20"/>
          <w:szCs w:val="20"/>
          <w:lang w:val="en-IN" w:eastAsia="en-IN"/>
        </w:rPr>
        <w:t>negative sample throughout the training phase to compute loss and update the network's gradients.</w:t>
      </w:r>
    </w:p>
    <w:p w14:paraId="7C0B46DF" w14:textId="77777777" w:rsidR="005F2D2D" w:rsidRPr="00D90ED9" w:rsidRDefault="005F2D2D" w:rsidP="00D90ED9">
      <w:pPr>
        <w:jc w:val="both"/>
        <w:rPr>
          <w:rFonts w:eastAsia="Times New Roman"/>
          <w:sz w:val="20"/>
          <w:szCs w:val="20"/>
          <w:lang w:val="en-IN" w:eastAsia="en-IN"/>
        </w:rPr>
      </w:pPr>
    </w:p>
    <w:p w14:paraId="1A1B1746" w14:textId="77777777" w:rsidR="00873C7B" w:rsidRDefault="00873C7B" w:rsidP="00873C7B">
      <w:pPr>
        <w:pStyle w:val="IEEEParagraph"/>
        <w:spacing w:line="19" w:lineRule="atLeast"/>
        <w:ind w:firstLine="0"/>
        <w:rPr>
          <w:b/>
          <w:bCs/>
          <w:sz w:val="22"/>
          <w:szCs w:val="28"/>
        </w:rPr>
      </w:pPr>
      <w:r w:rsidRPr="00873C7B">
        <w:rPr>
          <w:b/>
          <w:bCs/>
          <w:sz w:val="22"/>
          <w:szCs w:val="28"/>
        </w:rPr>
        <w:t>5.3.3 Training Data Preparation:</w:t>
      </w:r>
    </w:p>
    <w:p w14:paraId="1C589F04" w14:textId="77777777" w:rsidR="00873C7B" w:rsidRDefault="00873C7B" w:rsidP="00873C7B">
      <w:pPr>
        <w:pStyle w:val="IEEEParagraph"/>
        <w:spacing w:line="19" w:lineRule="atLeast"/>
        <w:ind w:firstLine="0"/>
        <w:rPr>
          <w:b/>
          <w:bCs/>
          <w:sz w:val="28"/>
          <w:szCs w:val="28"/>
        </w:rPr>
      </w:pPr>
    </w:p>
    <w:p w14:paraId="773CD092" w14:textId="0E52A8BE" w:rsidR="00D90ED9" w:rsidRPr="00D90ED9" w:rsidRDefault="00D90ED9" w:rsidP="00D90ED9">
      <w:pPr>
        <w:jc w:val="both"/>
        <w:rPr>
          <w:rFonts w:eastAsia="Times New Roman"/>
          <w:sz w:val="20"/>
          <w:szCs w:val="20"/>
          <w:lang w:val="en-IN" w:eastAsia="en-IN"/>
        </w:rPr>
      </w:pPr>
      <w:r w:rsidRPr="00D90ED9">
        <w:rPr>
          <w:rFonts w:eastAsia="Times New Roman"/>
          <w:sz w:val="20"/>
          <w:szCs w:val="20"/>
          <w:lang w:val="en-IN" w:eastAsia="en-IN"/>
        </w:rPr>
        <w:t>A positive sample (whose label should match the anchor sample), a negative sample (whose label should match the anchor sample)</w:t>
      </w:r>
      <w:r w:rsidR="005F2D2D">
        <w:rPr>
          <w:rFonts w:eastAsia="Times New Roman"/>
          <w:sz w:val="20"/>
          <w:szCs w:val="20"/>
          <w:lang w:val="en-IN" w:eastAsia="en-IN"/>
        </w:rPr>
        <w:t>,</w:t>
      </w:r>
      <w:r w:rsidRPr="00D90ED9">
        <w:rPr>
          <w:rFonts w:eastAsia="Times New Roman"/>
          <w:sz w:val="20"/>
          <w:szCs w:val="20"/>
          <w:lang w:val="en-IN" w:eastAsia="en-IN"/>
        </w:rPr>
        <w:t xml:space="preserve"> </w:t>
      </w:r>
      <w:r w:rsidR="005F2D2D">
        <w:rPr>
          <w:rFonts w:eastAsia="Times New Roman"/>
          <w:sz w:val="20"/>
          <w:szCs w:val="20"/>
          <w:lang w:val="en-IN" w:eastAsia="en-IN"/>
        </w:rPr>
        <w:t xml:space="preserve">and </w:t>
      </w:r>
      <w:r w:rsidR="005F2D2D" w:rsidRPr="00D90ED9">
        <w:rPr>
          <w:rFonts w:eastAsia="Times New Roman"/>
          <w:sz w:val="20"/>
          <w:szCs w:val="20"/>
          <w:lang w:val="en-IN" w:eastAsia="en-IN"/>
        </w:rPr>
        <w:t>an anchor sample</w:t>
      </w:r>
      <w:r w:rsidR="005F2D2D">
        <w:rPr>
          <w:rFonts w:eastAsia="Times New Roman"/>
          <w:sz w:val="20"/>
          <w:szCs w:val="20"/>
          <w:lang w:val="en-IN" w:eastAsia="en-IN"/>
        </w:rPr>
        <w:t xml:space="preserve"> </w:t>
      </w:r>
      <w:r w:rsidRPr="00D90ED9">
        <w:rPr>
          <w:rFonts w:eastAsia="Times New Roman"/>
          <w:sz w:val="20"/>
          <w:szCs w:val="20"/>
          <w:lang w:val="en-IN" w:eastAsia="en-IN"/>
        </w:rPr>
        <w:t>are required to make triplets of. There are two classes in both PPMI</w:t>
      </w:r>
      <w:r w:rsidR="005F2D2D">
        <w:rPr>
          <w:rFonts w:eastAsia="Times New Roman"/>
          <w:sz w:val="20"/>
          <w:szCs w:val="20"/>
          <w:lang w:val="en-IN" w:eastAsia="en-IN"/>
        </w:rPr>
        <w:t xml:space="preserve"> and</w:t>
      </w:r>
      <w:r w:rsidRPr="00D90ED9">
        <w:rPr>
          <w:rFonts w:eastAsia="Times New Roman"/>
          <w:sz w:val="20"/>
          <w:szCs w:val="20"/>
          <w:lang w:val="en-IN" w:eastAsia="en-IN"/>
        </w:rPr>
        <w:t xml:space="preserve"> </w:t>
      </w:r>
      <w:r w:rsidR="005F2D2D">
        <w:rPr>
          <w:rFonts w:eastAsia="Times New Roman"/>
          <w:sz w:val="20"/>
          <w:szCs w:val="20"/>
          <w:lang w:val="en-IN" w:eastAsia="en-IN"/>
        </w:rPr>
        <w:t xml:space="preserve">Gait </w:t>
      </w:r>
      <w:r w:rsidRPr="00D90ED9">
        <w:rPr>
          <w:rFonts w:eastAsia="Times New Roman"/>
          <w:sz w:val="20"/>
          <w:szCs w:val="20"/>
          <w:lang w:val="en-IN" w:eastAsia="en-IN"/>
        </w:rPr>
        <w:t>dataset. Therefore, two samples are randomly chosen from the same set for each combination of Gait and PPMI data (considered the anchor sample) from the train set; one sample is taken from the same class as the anchor sample (considered the positive sample), and the other sample is taken from a different class (considered the negative sample) from the training set. Additionally, we have chosen n number of triplets for each batch.</w:t>
      </w:r>
    </w:p>
    <w:p w14:paraId="38E02826" w14:textId="77777777" w:rsidR="00873C7B" w:rsidRDefault="00873C7B" w:rsidP="00873C7B">
      <w:pPr>
        <w:pStyle w:val="IEEEParagraph"/>
        <w:spacing w:line="19" w:lineRule="atLeast"/>
        <w:ind w:firstLine="0"/>
      </w:pPr>
    </w:p>
    <w:p w14:paraId="0A711AD7" w14:textId="77777777" w:rsidR="00873C7B" w:rsidRDefault="00873C7B" w:rsidP="00873C7B">
      <w:pPr>
        <w:pStyle w:val="IEEEParagraph"/>
        <w:spacing w:line="19" w:lineRule="atLeast"/>
        <w:ind w:firstLine="0"/>
        <w:rPr>
          <w:b/>
          <w:bCs/>
          <w:sz w:val="22"/>
          <w:szCs w:val="28"/>
        </w:rPr>
      </w:pPr>
      <w:r w:rsidRPr="00873C7B">
        <w:rPr>
          <w:b/>
          <w:bCs/>
          <w:sz w:val="22"/>
          <w:szCs w:val="28"/>
        </w:rPr>
        <w:t>5.3.4 Multi-Modal Architecture:</w:t>
      </w:r>
    </w:p>
    <w:p w14:paraId="301F6633" w14:textId="77777777" w:rsidR="00E0498A" w:rsidRDefault="00E0498A" w:rsidP="00873C7B">
      <w:pPr>
        <w:pStyle w:val="IEEEParagraph"/>
        <w:spacing w:line="19" w:lineRule="atLeast"/>
        <w:ind w:firstLine="0"/>
        <w:rPr>
          <w:b/>
          <w:bCs/>
          <w:sz w:val="22"/>
          <w:szCs w:val="28"/>
        </w:rPr>
      </w:pPr>
    </w:p>
    <w:p w14:paraId="45E2ECBB" w14:textId="5EA87FDF" w:rsidR="00334CA2" w:rsidRDefault="00D90ED9" w:rsidP="00873C7B">
      <w:pPr>
        <w:pStyle w:val="IEEEParagraph"/>
        <w:spacing w:line="19" w:lineRule="atLeast"/>
        <w:ind w:firstLine="0"/>
      </w:pPr>
      <w:r w:rsidRPr="00D90ED9">
        <w:t xml:space="preserve">When dealing with two different pieces of information, we should consider combining two architectures such as Gait and PPMI to create a framework that can handle all functions. This model can extract features from two different networks and combine those features and pass them through the federated network, where an appropriate loss function predicts its title. We applied the idea of ​​a metric space method to detect whether a pair of data is similar or not. </w:t>
      </w:r>
      <w:r w:rsidR="005F2D2D" w:rsidRPr="00D90ED9">
        <w:t>That is</w:t>
      </w:r>
      <w:r w:rsidRPr="00D90ED9">
        <w:t xml:space="preserve"> why a Siamese metric comes into the picture, which can calculate the difference between two embedding vectors and pass it through an energy function and predict whether a pair is similar or not. </w:t>
      </w:r>
      <w:r w:rsidR="005F2D2D">
        <w:t>A</w:t>
      </w:r>
      <w:r w:rsidRPr="00D90ED9">
        <w:t xml:space="preserve"> model</w:t>
      </w:r>
      <w:r w:rsidR="005F2D2D">
        <w:t xml:space="preserve"> is proposed </w:t>
      </w:r>
      <w:r w:rsidRPr="00D90ED9">
        <w:t xml:space="preserve">that uses two other small architectures as a backbone to help build feature vectors for the Siamese network. Since we have already discussed individual walks and PPMI neural network models, we will not discuss these models again in this section. When feeding a Siamese network, which is basically a framework that uses </w:t>
      </w:r>
      <w:r w:rsidR="005F2D2D">
        <w:t xml:space="preserve">more than one </w:t>
      </w:r>
      <w:r w:rsidRPr="00D90ED9">
        <w:t>input</w:t>
      </w:r>
      <w:r w:rsidR="005F2D2D">
        <w:t>s</w:t>
      </w:r>
      <w:r w:rsidRPr="00D90ED9">
        <w:t xml:space="preserve">, we think of extracting the second last layer from the walking and PPMI datasets as modified feature vectors for multimodal feeding. These feature vectors individually have the characteristics of step analysis and PPMI diagnostic values, which are combined before being treated as </w:t>
      </w:r>
      <w:r w:rsidR="005F2D2D">
        <w:t xml:space="preserve">an </w:t>
      </w:r>
      <w:r w:rsidRPr="00D90ED9">
        <w:t>input to the Siamese network. Together, the Gait and PPMI functions generate 36 feature vectors (4 vectors from the Gait model and 32 from the PPMI model) and we consider the input to the Siamese network. The Siamese network now also has its own network architecture, which is discussed below</w:t>
      </w:r>
      <w:r>
        <w:t>:</w:t>
      </w:r>
    </w:p>
    <w:p w14:paraId="03857D24" w14:textId="77777777" w:rsidR="00457012" w:rsidRDefault="00457012" w:rsidP="00873C7B">
      <w:pPr>
        <w:pStyle w:val="IEEEParagraph"/>
        <w:spacing w:line="19" w:lineRule="atLeast"/>
        <w:ind w:firstLine="0"/>
      </w:pPr>
    </w:p>
    <w:p w14:paraId="60FD7ED4" w14:textId="77777777" w:rsidR="00E0498A" w:rsidRDefault="00892774" w:rsidP="00873C7B">
      <w:pPr>
        <w:pStyle w:val="IEEEParagraph"/>
        <w:spacing w:line="19" w:lineRule="atLeast"/>
        <w:ind w:firstLine="0"/>
      </w:pPr>
      <w:r>
        <w:pict w14:anchorId="5101BCC3">
          <v:shape id="_x0000_i1042" type="#_x0000_t75" style="width:255pt;height:127.2pt">
            <v:imagedata r:id="rId28" o:title="siamese"/>
          </v:shape>
        </w:pict>
      </w:r>
    </w:p>
    <w:p w14:paraId="32D0481B" w14:textId="203D8A88" w:rsidR="00457012" w:rsidRPr="00334CA2" w:rsidRDefault="00E0498A" w:rsidP="00660F4D">
      <w:pPr>
        <w:pStyle w:val="IEEEParagraph"/>
        <w:spacing w:line="19" w:lineRule="atLeast"/>
        <w:ind w:firstLine="0"/>
        <w:jc w:val="center"/>
        <w:rPr>
          <w:i/>
          <w:iCs/>
          <w:sz w:val="18"/>
          <w:szCs w:val="22"/>
        </w:rPr>
      </w:pPr>
      <w:r w:rsidRPr="00E0498A">
        <w:rPr>
          <w:i/>
          <w:iCs/>
          <w:sz w:val="18"/>
          <w:szCs w:val="22"/>
        </w:rPr>
        <w:t>Fig 8: Siamese Network Diagram.</w:t>
      </w:r>
    </w:p>
    <w:p w14:paraId="1E65D0AE" w14:textId="77777777" w:rsidR="00334CA2" w:rsidRPr="00334CA2" w:rsidRDefault="00334CA2" w:rsidP="00334CA2">
      <w:pPr>
        <w:numPr>
          <w:ilvl w:val="0"/>
          <w:numId w:val="41"/>
        </w:numPr>
        <w:jc w:val="both"/>
        <w:rPr>
          <w:rFonts w:eastAsia="Times New Roman"/>
          <w:sz w:val="20"/>
          <w:szCs w:val="20"/>
          <w:lang w:val="en-IN" w:eastAsia="en-IN"/>
        </w:rPr>
      </w:pPr>
      <w:r w:rsidRPr="00334CA2">
        <w:rPr>
          <w:rFonts w:eastAsia="Times New Roman"/>
          <w:sz w:val="20"/>
          <w:szCs w:val="20"/>
          <w:lang w:val="en-IN" w:eastAsia="en-IN"/>
        </w:rPr>
        <w:lastRenderedPageBreak/>
        <w:t xml:space="preserve">An input layer including 36 dimensions derived from the PPMI and Gait networks. </w:t>
      </w:r>
    </w:p>
    <w:p w14:paraId="53414347" w14:textId="77777777" w:rsidR="00334CA2" w:rsidRPr="00334CA2" w:rsidRDefault="00334CA2" w:rsidP="00334CA2">
      <w:pPr>
        <w:numPr>
          <w:ilvl w:val="0"/>
          <w:numId w:val="41"/>
        </w:numPr>
        <w:jc w:val="both"/>
        <w:rPr>
          <w:rFonts w:eastAsia="Times New Roman"/>
          <w:sz w:val="20"/>
          <w:szCs w:val="20"/>
          <w:lang w:val="en-IN" w:eastAsia="en-IN"/>
        </w:rPr>
      </w:pPr>
      <w:r w:rsidRPr="00334CA2">
        <w:rPr>
          <w:rFonts w:eastAsia="Times New Roman"/>
          <w:sz w:val="20"/>
          <w:szCs w:val="20"/>
          <w:lang w:val="en-IN" w:eastAsia="en-IN"/>
        </w:rPr>
        <w:t xml:space="preserve">Following is a dense layer with size 32 and "Relu" as the activation function. </w:t>
      </w:r>
    </w:p>
    <w:p w14:paraId="3B38CEEA" w14:textId="77777777" w:rsidR="00334CA2" w:rsidRPr="00334CA2" w:rsidRDefault="00334CA2" w:rsidP="00334CA2">
      <w:pPr>
        <w:numPr>
          <w:ilvl w:val="0"/>
          <w:numId w:val="41"/>
        </w:numPr>
        <w:jc w:val="both"/>
        <w:rPr>
          <w:rFonts w:eastAsia="Times New Roman"/>
          <w:sz w:val="20"/>
          <w:szCs w:val="20"/>
          <w:lang w:val="en-IN" w:eastAsia="en-IN"/>
        </w:rPr>
      </w:pPr>
      <w:r w:rsidRPr="00334CA2">
        <w:rPr>
          <w:rFonts w:eastAsia="Times New Roman"/>
          <w:sz w:val="20"/>
          <w:szCs w:val="20"/>
          <w:lang w:val="en-IN" w:eastAsia="en-IN"/>
        </w:rPr>
        <w:t xml:space="preserve">Subsequently, a dropout layer with a rate of 0.5 is present, followed by an additional dense layer with a kernel size of 16 and a Relu activation function. </w:t>
      </w:r>
    </w:p>
    <w:p w14:paraId="04319BDE" w14:textId="1E564B74" w:rsidR="00334CA2" w:rsidRDefault="00334CA2" w:rsidP="00334CA2">
      <w:pPr>
        <w:numPr>
          <w:ilvl w:val="0"/>
          <w:numId w:val="41"/>
        </w:numPr>
        <w:jc w:val="both"/>
        <w:rPr>
          <w:rFonts w:eastAsia="Times New Roman"/>
          <w:sz w:val="20"/>
          <w:szCs w:val="20"/>
          <w:lang w:val="en-IN" w:eastAsia="en-IN"/>
        </w:rPr>
      </w:pPr>
      <w:r w:rsidRPr="00334CA2">
        <w:rPr>
          <w:rFonts w:eastAsia="Times New Roman"/>
          <w:sz w:val="20"/>
          <w:szCs w:val="20"/>
          <w:lang w:val="en-IN" w:eastAsia="en-IN"/>
        </w:rPr>
        <w:t>Finally, we have a dense layer with a kernel size of 8 and the same activation function as before, which is followed by a dropout layer with a rate of 0.5.</w:t>
      </w:r>
    </w:p>
    <w:p w14:paraId="0A9929A4" w14:textId="77777777" w:rsidR="00457012" w:rsidRDefault="00457012" w:rsidP="00457012">
      <w:pPr>
        <w:jc w:val="both"/>
        <w:rPr>
          <w:rFonts w:eastAsia="Times New Roman"/>
          <w:sz w:val="20"/>
          <w:szCs w:val="20"/>
          <w:lang w:val="en-IN" w:eastAsia="en-IN"/>
        </w:rPr>
      </w:pPr>
    </w:p>
    <w:p w14:paraId="7E44F443" w14:textId="77777777" w:rsidR="00457012" w:rsidRPr="00334CA2" w:rsidRDefault="00457012" w:rsidP="00457012">
      <w:pPr>
        <w:jc w:val="both"/>
        <w:rPr>
          <w:rFonts w:eastAsia="Times New Roman"/>
          <w:sz w:val="20"/>
          <w:szCs w:val="20"/>
          <w:lang w:val="en-IN" w:eastAsia="en-IN"/>
        </w:rPr>
      </w:pPr>
    </w:p>
    <w:p w14:paraId="41A4A347" w14:textId="77777777" w:rsidR="00E0498A" w:rsidRDefault="00E0498A" w:rsidP="00E0498A">
      <w:pPr>
        <w:pStyle w:val="IEEEParagraph"/>
        <w:spacing w:line="19" w:lineRule="atLeast"/>
        <w:ind w:firstLine="0"/>
        <w:rPr>
          <w:b/>
          <w:bCs/>
          <w:sz w:val="22"/>
          <w:szCs w:val="28"/>
        </w:rPr>
      </w:pPr>
      <w:r w:rsidRPr="00E0498A">
        <w:rPr>
          <w:b/>
          <w:bCs/>
          <w:sz w:val="22"/>
          <w:szCs w:val="28"/>
        </w:rPr>
        <w:t>5.3.5 Result:</w:t>
      </w:r>
    </w:p>
    <w:p w14:paraId="6418BC6C" w14:textId="77777777" w:rsidR="00E0498A" w:rsidRDefault="00E0498A" w:rsidP="00E0498A">
      <w:pPr>
        <w:pStyle w:val="IEEEParagraph"/>
        <w:spacing w:line="19" w:lineRule="atLeast"/>
        <w:ind w:firstLine="0"/>
        <w:rPr>
          <w:b/>
          <w:bCs/>
          <w:sz w:val="22"/>
          <w:szCs w:val="28"/>
        </w:rPr>
      </w:pPr>
    </w:p>
    <w:p w14:paraId="1D84D34F" w14:textId="77777777" w:rsidR="005F2D2D" w:rsidRDefault="005F2D2D" w:rsidP="005F2D2D">
      <w:pPr>
        <w:pStyle w:val="IEEEParagraph"/>
        <w:spacing w:line="19" w:lineRule="atLeast"/>
        <w:ind w:firstLine="0"/>
      </w:pPr>
      <w:r>
        <w:t>In this setup, we employed the RMSprop optimizer with a learning rate set to 0.0001 to construct our model. After building the model, we validated its performance using multiple training sets selected randomly. The training process extended over 30 epochs, with each training set comprising 128 samples. To assess the model's accuracy, we utilized the cosine similarity method on various test sets, revealing a positive similarity of 97.45% between anchor and positive samples, and a negative similarity of 95.06% between anchor and negative samples.</w:t>
      </w:r>
    </w:p>
    <w:p w14:paraId="0BAB2E55" w14:textId="77777777" w:rsidR="005F2D2D" w:rsidRDefault="005F2D2D" w:rsidP="005F2D2D">
      <w:pPr>
        <w:pStyle w:val="IEEEParagraph"/>
        <w:spacing w:line="19" w:lineRule="atLeast"/>
      </w:pPr>
    </w:p>
    <w:p w14:paraId="06B6A2E8" w14:textId="411D21EF" w:rsidR="00334CA2" w:rsidRDefault="005F2D2D" w:rsidP="005F2D2D">
      <w:pPr>
        <w:pStyle w:val="IEEEParagraph"/>
        <w:spacing w:line="19" w:lineRule="atLeast"/>
        <w:ind w:firstLine="0"/>
      </w:pPr>
      <w:r>
        <w:t>For real-world validation, we collected gait and PPMI data from the test set without labels. Subsequently, to evaluate the model's performance solely based on gait data, we randomly selected 5 positive (PD patients) and 5 negative (HC patients) PPMI data from the training set, combining them into individual gait test samples. This resulted in 10 (Gait) + PPMI samples from each walk, serving as the anchor of the triple model. Positive and negative samples were then extracted from the training set, consisting of combined Parkinson's disease patient data and Healthy Control patient data. This setup yielded 10 triplet pattern outputs versus 10 triplet inputs for thorough evaluation.</w:t>
      </w:r>
    </w:p>
    <w:p w14:paraId="2E4C7D73" w14:textId="77777777" w:rsidR="00457012" w:rsidRDefault="00457012" w:rsidP="005F2D2D">
      <w:pPr>
        <w:pStyle w:val="IEEEParagraph"/>
        <w:spacing w:line="19" w:lineRule="atLeast"/>
        <w:ind w:firstLine="0"/>
      </w:pPr>
    </w:p>
    <w:p w14:paraId="1082977E" w14:textId="77777777" w:rsidR="00457012" w:rsidRPr="00457012" w:rsidRDefault="00457012" w:rsidP="00457012">
      <w:pPr>
        <w:pStyle w:val="IEEEParagraph"/>
        <w:spacing w:line="19" w:lineRule="atLeast"/>
        <w:ind w:firstLine="0"/>
        <w:jc w:val="center"/>
        <w:rPr>
          <w:i/>
          <w:iCs/>
          <w:sz w:val="18"/>
          <w:szCs w:val="22"/>
        </w:rPr>
      </w:pPr>
      <w:r w:rsidRPr="00E0498A">
        <w:rPr>
          <w:i/>
          <w:iCs/>
          <w:sz w:val="18"/>
          <w:szCs w:val="22"/>
        </w:rPr>
        <w:t>Fig 9: Model Testing Flow Diagram.</w:t>
      </w:r>
    </w:p>
    <w:p w14:paraId="75B371C5" w14:textId="77777777" w:rsidR="005F2D2D" w:rsidRDefault="005F2D2D" w:rsidP="005F2D2D">
      <w:pPr>
        <w:pStyle w:val="IEEEParagraph"/>
        <w:spacing w:line="19" w:lineRule="atLeast"/>
        <w:ind w:firstLine="0"/>
      </w:pPr>
    </w:p>
    <w:p w14:paraId="684DE7DA" w14:textId="6D22BAE6" w:rsidR="00E0498A" w:rsidRDefault="00892774" w:rsidP="00E0498A">
      <w:pPr>
        <w:pStyle w:val="IEEEParagraph"/>
        <w:spacing w:line="19" w:lineRule="atLeast"/>
        <w:ind w:firstLine="0"/>
      </w:pPr>
      <w:r>
        <w:pict w14:anchorId="4AB35889">
          <v:shape id="_x0000_i1043" type="#_x0000_t75" style="width:241.2pt;height:105pt">
            <v:imagedata r:id="rId29" o:title="test_ppt"/>
          </v:shape>
        </w:pict>
      </w:r>
    </w:p>
    <w:p w14:paraId="1E7032B7" w14:textId="77777777" w:rsidR="00457012" w:rsidRDefault="00457012" w:rsidP="005F2D2D">
      <w:pPr>
        <w:pStyle w:val="IEEEParagraph"/>
        <w:spacing w:line="19" w:lineRule="atLeast"/>
        <w:ind w:firstLine="0"/>
      </w:pPr>
      <w:r>
        <w:t>T</w:t>
      </w:r>
      <w:r w:rsidR="009500A4" w:rsidRPr="009500A4">
        <w:t>he model follows a triple loss paradigm, generating labels based on the comparison of distances between anchor, positive, and negative samples. Outputting 1 if the distance between anchor and positive is shorter than anchor and negative, and 0 otherwise, each 10-triple model produces 10 labels. These labels are aggregated using a majority voting technique to determine the predictive label for the walk test data. A similar method is applied to PPMI test data, where each test sample is compared against 5 positive (PD patients) and 5 negative (HC patients) samples. Following this, the predicted outputs for both pacing and PPMI test set data are cross-referenced with the</w:t>
      </w:r>
    </w:p>
    <w:p w14:paraId="535F04F4" w14:textId="77777777" w:rsidR="00457012" w:rsidRDefault="009500A4" w:rsidP="005F2D2D">
      <w:pPr>
        <w:pStyle w:val="IEEEParagraph"/>
        <w:spacing w:line="19" w:lineRule="atLeast"/>
        <w:ind w:firstLine="0"/>
      </w:pPr>
      <w:r w:rsidRPr="009500A4">
        <w:t>actual labels to evaluate the model's accuracy.</w:t>
      </w:r>
    </w:p>
    <w:p w14:paraId="5F9ABC49" w14:textId="77777777" w:rsidR="00660F4D" w:rsidRDefault="00660F4D" w:rsidP="005F2D2D">
      <w:pPr>
        <w:pStyle w:val="IEEEParagraph"/>
        <w:spacing w:line="19" w:lineRule="atLeast"/>
        <w:ind w:firstLine="0"/>
      </w:pPr>
    </w:p>
    <w:p w14:paraId="0EFA070F" w14:textId="77777777" w:rsidR="00660F4D" w:rsidRDefault="00660F4D" w:rsidP="005F2D2D">
      <w:pPr>
        <w:pStyle w:val="IEEEParagraph"/>
        <w:spacing w:line="19" w:lineRule="atLeast"/>
        <w:ind w:firstLine="0"/>
      </w:pPr>
    </w:p>
    <w:p w14:paraId="38B74DC6" w14:textId="77777777" w:rsidR="00660F4D" w:rsidRDefault="00660F4D" w:rsidP="005F2D2D">
      <w:pPr>
        <w:pStyle w:val="IEEEParagraph"/>
        <w:spacing w:line="19" w:lineRule="atLeast"/>
        <w:ind w:firstLine="0"/>
      </w:pPr>
    </w:p>
    <w:p w14:paraId="14F481B6" w14:textId="77777777" w:rsidR="00660F4D" w:rsidRDefault="00660F4D" w:rsidP="005F2D2D">
      <w:pPr>
        <w:pStyle w:val="IEEEParagraph"/>
        <w:spacing w:line="19" w:lineRule="atLeast"/>
        <w:ind w:firstLine="0"/>
      </w:pPr>
    </w:p>
    <w:p w14:paraId="1F734445" w14:textId="77777777" w:rsidR="00660F4D" w:rsidRDefault="00660F4D" w:rsidP="005F2D2D">
      <w:pPr>
        <w:pStyle w:val="IEEEParagraph"/>
        <w:spacing w:line="19" w:lineRule="atLeast"/>
        <w:ind w:firstLine="0"/>
      </w:pPr>
    </w:p>
    <w:p w14:paraId="26354566" w14:textId="77777777" w:rsidR="00660F4D" w:rsidRPr="00C04109" w:rsidRDefault="00892774" w:rsidP="00660F4D">
      <w:pPr>
        <w:pStyle w:val="IEEEParagraph"/>
        <w:spacing w:line="19" w:lineRule="atLeast"/>
        <w:ind w:firstLine="0"/>
        <w:jc w:val="center"/>
        <w:rPr>
          <w:i/>
          <w:iCs/>
        </w:rPr>
      </w:pPr>
      <w:r>
        <w:rPr>
          <w:b/>
          <w:noProof/>
          <w:sz w:val="32"/>
          <w:szCs w:val="32"/>
        </w:rPr>
        <w:pict w14:anchorId="0166463A">
          <v:shape id="_x0000_i1044" type="#_x0000_t75" style="width:215.4pt;height:157.2pt;visibility:visible">
            <v:imagedata r:id="rId30" o:title=""/>
          </v:shape>
        </w:pict>
      </w:r>
    </w:p>
    <w:p w14:paraId="64B41A0B" w14:textId="77777777" w:rsidR="00660F4D" w:rsidRPr="004D494F" w:rsidRDefault="00660F4D" w:rsidP="00660F4D">
      <w:pPr>
        <w:pStyle w:val="IEEEParagraph"/>
        <w:spacing w:line="19" w:lineRule="atLeast"/>
        <w:ind w:firstLine="0"/>
        <w:jc w:val="center"/>
        <w:rPr>
          <w:i/>
          <w:iCs/>
          <w:sz w:val="18"/>
          <w:szCs w:val="22"/>
        </w:rPr>
      </w:pPr>
      <w:r w:rsidRPr="00C04109">
        <w:rPr>
          <w:i/>
          <w:iCs/>
          <w:sz w:val="18"/>
          <w:szCs w:val="22"/>
        </w:rPr>
        <w:t>a)</w:t>
      </w:r>
      <w:r w:rsidRPr="00C04109">
        <w:rPr>
          <w:i/>
          <w:iCs/>
          <w:spacing w:val="-9"/>
          <w:sz w:val="18"/>
          <w:szCs w:val="22"/>
        </w:rPr>
        <w:t xml:space="preserve"> </w:t>
      </w:r>
      <w:r w:rsidRPr="00C04109">
        <w:rPr>
          <w:i/>
          <w:iCs/>
          <w:sz w:val="18"/>
          <w:szCs w:val="22"/>
        </w:rPr>
        <w:t>Precision</w:t>
      </w:r>
      <w:r w:rsidRPr="00C04109">
        <w:rPr>
          <w:i/>
          <w:iCs/>
          <w:spacing w:val="-8"/>
          <w:sz w:val="18"/>
          <w:szCs w:val="22"/>
        </w:rPr>
        <w:t xml:space="preserve"> </w:t>
      </w:r>
      <w:r w:rsidRPr="00C04109">
        <w:rPr>
          <w:i/>
          <w:iCs/>
          <w:sz w:val="18"/>
          <w:szCs w:val="22"/>
        </w:rPr>
        <w:t>vs.</w:t>
      </w:r>
      <w:r w:rsidRPr="00C04109">
        <w:rPr>
          <w:i/>
          <w:iCs/>
          <w:spacing w:val="3"/>
          <w:sz w:val="18"/>
          <w:szCs w:val="22"/>
        </w:rPr>
        <w:t xml:space="preserve"> </w:t>
      </w:r>
      <w:r w:rsidRPr="00C04109">
        <w:rPr>
          <w:i/>
          <w:iCs/>
          <w:sz w:val="18"/>
          <w:szCs w:val="22"/>
        </w:rPr>
        <w:t>Recall</w:t>
      </w:r>
      <w:r w:rsidRPr="00C04109">
        <w:rPr>
          <w:i/>
          <w:iCs/>
          <w:spacing w:val="-9"/>
          <w:sz w:val="18"/>
          <w:szCs w:val="22"/>
        </w:rPr>
        <w:t xml:space="preserve"> </w:t>
      </w:r>
      <w:r w:rsidRPr="00C04109">
        <w:rPr>
          <w:i/>
          <w:iCs/>
          <w:sz w:val="18"/>
          <w:szCs w:val="22"/>
        </w:rPr>
        <w:t>curve</w:t>
      </w:r>
    </w:p>
    <w:p w14:paraId="6C57F67A" w14:textId="77777777" w:rsidR="00660F4D" w:rsidRDefault="00660F4D" w:rsidP="00660F4D">
      <w:pPr>
        <w:pStyle w:val="IEEEParagraph"/>
        <w:spacing w:line="19" w:lineRule="atLeast"/>
        <w:ind w:firstLine="0"/>
        <w:jc w:val="center"/>
        <w:rPr>
          <w:b/>
          <w:noProof/>
          <w:sz w:val="32"/>
          <w:szCs w:val="32"/>
        </w:rPr>
      </w:pPr>
    </w:p>
    <w:p w14:paraId="0597A866" w14:textId="77777777" w:rsidR="00660F4D" w:rsidRDefault="00892774" w:rsidP="00660F4D">
      <w:pPr>
        <w:pStyle w:val="IEEEParagraph"/>
        <w:spacing w:line="19" w:lineRule="atLeast"/>
        <w:ind w:firstLine="0"/>
        <w:jc w:val="center"/>
        <w:rPr>
          <w:b/>
          <w:noProof/>
          <w:sz w:val="32"/>
          <w:szCs w:val="32"/>
        </w:rPr>
      </w:pPr>
      <w:r>
        <w:rPr>
          <w:b/>
          <w:noProof/>
          <w:sz w:val="32"/>
          <w:szCs w:val="32"/>
        </w:rPr>
        <w:pict w14:anchorId="4BA0DEAF">
          <v:shape id="_x0000_i1045" type="#_x0000_t75" style="width:223.2pt;height:156.6pt;visibility:visible">
            <v:imagedata r:id="rId31" o:title=""/>
          </v:shape>
        </w:pict>
      </w:r>
    </w:p>
    <w:p w14:paraId="2624111F" w14:textId="77777777" w:rsidR="00660F4D" w:rsidRDefault="00660F4D" w:rsidP="00660F4D">
      <w:pPr>
        <w:pStyle w:val="IEEEParagraph"/>
        <w:spacing w:line="19" w:lineRule="atLeast"/>
        <w:ind w:firstLine="0"/>
        <w:jc w:val="center"/>
        <w:rPr>
          <w:i/>
          <w:iCs/>
          <w:spacing w:val="-2"/>
          <w:sz w:val="18"/>
          <w:szCs w:val="22"/>
        </w:rPr>
      </w:pPr>
      <w:r w:rsidRPr="00C04109">
        <w:rPr>
          <w:i/>
          <w:iCs/>
          <w:sz w:val="18"/>
          <w:szCs w:val="22"/>
        </w:rPr>
        <w:t>(b)</w:t>
      </w:r>
      <w:r w:rsidRPr="00C04109">
        <w:rPr>
          <w:i/>
          <w:iCs/>
          <w:spacing w:val="-9"/>
          <w:sz w:val="18"/>
          <w:szCs w:val="22"/>
        </w:rPr>
        <w:t xml:space="preserve"> </w:t>
      </w:r>
      <w:r w:rsidRPr="00C04109">
        <w:rPr>
          <w:i/>
          <w:iCs/>
          <w:sz w:val="18"/>
          <w:szCs w:val="22"/>
        </w:rPr>
        <w:t>ROC</w:t>
      </w:r>
      <w:r w:rsidRPr="00C04109">
        <w:rPr>
          <w:i/>
          <w:iCs/>
          <w:spacing w:val="-8"/>
          <w:sz w:val="18"/>
          <w:szCs w:val="22"/>
        </w:rPr>
        <w:t xml:space="preserve"> </w:t>
      </w:r>
      <w:r w:rsidRPr="00C04109">
        <w:rPr>
          <w:i/>
          <w:iCs/>
          <w:spacing w:val="-2"/>
          <w:sz w:val="18"/>
          <w:szCs w:val="22"/>
        </w:rPr>
        <w:t>Curve</w:t>
      </w:r>
    </w:p>
    <w:p w14:paraId="50B1915A" w14:textId="77777777" w:rsidR="00660F4D" w:rsidRPr="00660F4D" w:rsidRDefault="00660F4D" w:rsidP="00660F4D">
      <w:pPr>
        <w:pStyle w:val="IEEEParagraph"/>
        <w:spacing w:line="19" w:lineRule="atLeast"/>
        <w:ind w:firstLine="0"/>
        <w:jc w:val="center"/>
        <w:rPr>
          <w:i/>
          <w:iCs/>
          <w:spacing w:val="-2"/>
          <w:sz w:val="18"/>
          <w:szCs w:val="22"/>
        </w:rPr>
      </w:pPr>
    </w:p>
    <w:p w14:paraId="47220149" w14:textId="77777777" w:rsidR="00660F4D" w:rsidRDefault="00892774" w:rsidP="00660F4D">
      <w:pPr>
        <w:pStyle w:val="IEEEParagraph"/>
        <w:spacing w:line="19" w:lineRule="atLeast"/>
        <w:ind w:firstLine="0"/>
        <w:jc w:val="center"/>
        <w:rPr>
          <w:noProof/>
        </w:rPr>
      </w:pPr>
      <w:r>
        <w:rPr>
          <w:noProof/>
        </w:rPr>
        <w:pict w14:anchorId="758BC194">
          <v:shape id="_x0000_i1046" type="#_x0000_t75" style="width:240pt;height:202.2pt;visibility:visible" o:bordertopcolor="this" o:borderleftcolor="this" o:borderbottomcolor="this" o:borderrightcolor="this">
            <v:imagedata r:id="rId32" o:title=""/>
            <w10:bordertop type="single" width="4"/>
            <w10:borderleft type="single" width="4"/>
            <w10:borderbottom type="single" width="4"/>
            <w10:borderright type="single" width="4"/>
          </v:shape>
        </w:pict>
      </w:r>
    </w:p>
    <w:p w14:paraId="7E983451" w14:textId="77777777" w:rsidR="00660F4D" w:rsidRDefault="00660F4D" w:rsidP="00660F4D">
      <w:pPr>
        <w:pStyle w:val="IEEEParagraph"/>
        <w:spacing w:line="19" w:lineRule="atLeast"/>
        <w:ind w:firstLine="0"/>
        <w:jc w:val="center"/>
        <w:rPr>
          <w:i/>
          <w:iCs/>
          <w:sz w:val="18"/>
          <w:szCs w:val="22"/>
        </w:rPr>
      </w:pPr>
      <w:r w:rsidRPr="00C04109">
        <w:rPr>
          <w:i/>
          <w:iCs/>
          <w:sz w:val="18"/>
          <w:szCs w:val="22"/>
        </w:rPr>
        <w:t>(c) Confusion Matrix</w:t>
      </w:r>
    </w:p>
    <w:p w14:paraId="301C0FB9" w14:textId="77777777" w:rsidR="00660F4D" w:rsidRDefault="00660F4D" w:rsidP="00660F4D">
      <w:pPr>
        <w:pStyle w:val="IEEEParagraph"/>
        <w:spacing w:line="19" w:lineRule="atLeast"/>
        <w:ind w:firstLine="0"/>
        <w:jc w:val="center"/>
        <w:rPr>
          <w:i/>
          <w:iCs/>
          <w:sz w:val="18"/>
          <w:szCs w:val="22"/>
        </w:rPr>
      </w:pPr>
    </w:p>
    <w:p w14:paraId="3F93EF45" w14:textId="77777777" w:rsidR="00660F4D" w:rsidRDefault="00892774" w:rsidP="00660F4D">
      <w:pPr>
        <w:pStyle w:val="IEEEParagraph"/>
        <w:spacing w:line="19" w:lineRule="atLeast"/>
        <w:ind w:firstLine="0"/>
        <w:jc w:val="center"/>
        <w:rPr>
          <w:b/>
          <w:noProof/>
          <w:sz w:val="32"/>
          <w:szCs w:val="32"/>
        </w:rPr>
      </w:pPr>
      <w:r>
        <w:rPr>
          <w:b/>
          <w:noProof/>
          <w:sz w:val="32"/>
          <w:szCs w:val="32"/>
        </w:rPr>
        <w:pict w14:anchorId="0D8E468D">
          <v:shape id="_x0000_i1047" type="#_x0000_t75" style="width:223.8pt;height:124.2pt;visibility:visible" o:bordertopcolor="this" o:borderleftcolor="this" o:borderbottomcolor="this" o:borderrightcolor="this">
            <v:imagedata r:id="rId33" o:title="" cropright="5625f"/>
            <w10:bordertop type="single" width="4"/>
            <w10:borderleft type="single" width="4"/>
            <w10:borderbottom type="single" width="4"/>
            <w10:borderright type="single" width="4"/>
          </v:shape>
        </w:pict>
      </w:r>
    </w:p>
    <w:p w14:paraId="294EF359" w14:textId="179FE2BD" w:rsidR="00660F4D" w:rsidRPr="00C04109" w:rsidRDefault="00660F4D" w:rsidP="00660F4D">
      <w:pPr>
        <w:pStyle w:val="IEEEParagraph"/>
        <w:spacing w:line="19" w:lineRule="atLeast"/>
        <w:ind w:firstLine="0"/>
        <w:jc w:val="center"/>
        <w:rPr>
          <w:i/>
          <w:iCs/>
        </w:rPr>
      </w:pPr>
      <w:r w:rsidRPr="00E0498A">
        <w:rPr>
          <w:i/>
          <w:iCs/>
        </w:rPr>
        <w:t>(</w:t>
      </w:r>
      <w:r>
        <w:rPr>
          <w:i/>
          <w:iCs/>
        </w:rPr>
        <w:t>d</w:t>
      </w:r>
      <w:r w:rsidRPr="00E0498A">
        <w:rPr>
          <w:i/>
          <w:iCs/>
        </w:rPr>
        <w:t xml:space="preserve">) Classification report on </w:t>
      </w:r>
      <w:r w:rsidR="008864ED">
        <w:rPr>
          <w:i/>
          <w:iCs/>
        </w:rPr>
        <w:t>Gait</w:t>
      </w:r>
      <w:r w:rsidRPr="00E0498A">
        <w:rPr>
          <w:i/>
          <w:iCs/>
        </w:rPr>
        <w:t xml:space="preserve"> test data.</w:t>
      </w:r>
    </w:p>
    <w:p w14:paraId="54DA6988" w14:textId="316D93C8" w:rsidR="00660F4D" w:rsidRPr="00811C3F" w:rsidRDefault="00660F4D" w:rsidP="00660F4D">
      <w:pPr>
        <w:pStyle w:val="IEEEParagraph"/>
        <w:spacing w:line="19" w:lineRule="atLeast"/>
        <w:ind w:firstLine="0"/>
        <w:jc w:val="center"/>
        <w:rPr>
          <w:i/>
          <w:iCs/>
        </w:rPr>
      </w:pPr>
      <w:r w:rsidRPr="00E0498A">
        <w:rPr>
          <w:i/>
          <w:iCs/>
        </w:rPr>
        <w:t>Fig 1</w:t>
      </w:r>
      <w:r>
        <w:rPr>
          <w:i/>
          <w:iCs/>
        </w:rPr>
        <w:t>0.</w:t>
      </w:r>
      <w:r w:rsidRPr="00E0498A">
        <w:rPr>
          <w:i/>
          <w:iCs/>
        </w:rPr>
        <w:t xml:space="preserve"> </w:t>
      </w:r>
      <w:r w:rsidR="008864ED">
        <w:rPr>
          <w:i/>
          <w:iCs/>
        </w:rPr>
        <w:t>Gait</w:t>
      </w:r>
      <w:r w:rsidRPr="00E0498A">
        <w:rPr>
          <w:i/>
          <w:iCs/>
        </w:rPr>
        <w:t xml:space="preserve"> Test Data Results</w:t>
      </w:r>
    </w:p>
    <w:p w14:paraId="67AD60C5" w14:textId="77777777" w:rsidR="00660F4D" w:rsidRDefault="00660F4D" w:rsidP="005F2D2D">
      <w:pPr>
        <w:pStyle w:val="IEEEParagraph"/>
        <w:spacing w:line="19" w:lineRule="atLeast"/>
        <w:ind w:firstLine="0"/>
      </w:pPr>
    </w:p>
    <w:p w14:paraId="71133CC5" w14:textId="41604141" w:rsidR="00C04109" w:rsidRPr="005F2D2D" w:rsidRDefault="00892774" w:rsidP="00660F4D">
      <w:pPr>
        <w:pStyle w:val="IEEEParagraph"/>
        <w:spacing w:line="19" w:lineRule="atLeast"/>
        <w:ind w:firstLine="0"/>
        <w:jc w:val="center"/>
      </w:pPr>
      <w:r>
        <w:rPr>
          <w:b/>
          <w:noProof/>
          <w:sz w:val="32"/>
          <w:szCs w:val="32"/>
        </w:rPr>
        <w:lastRenderedPageBreak/>
        <w:pict w14:anchorId="7D9320DE">
          <v:shape id="_x0000_i1048" type="#_x0000_t75" style="width:223.2pt;height:163.2pt;visibility:visible">
            <v:imagedata r:id="rId34" o:title=""/>
          </v:shape>
        </w:pict>
      </w:r>
    </w:p>
    <w:p w14:paraId="08138CEE" w14:textId="3ECDCFCC" w:rsidR="00FF3739" w:rsidRDefault="00C04109" w:rsidP="00660F4D">
      <w:pPr>
        <w:pStyle w:val="IEEEParagraph"/>
        <w:spacing w:line="19" w:lineRule="atLeast"/>
        <w:ind w:firstLine="0"/>
        <w:jc w:val="center"/>
        <w:rPr>
          <w:i/>
          <w:iCs/>
          <w:sz w:val="18"/>
          <w:szCs w:val="22"/>
        </w:rPr>
      </w:pPr>
      <w:r w:rsidRPr="00C04109">
        <w:rPr>
          <w:i/>
          <w:iCs/>
          <w:sz w:val="18"/>
          <w:szCs w:val="22"/>
        </w:rPr>
        <w:t>(a)</w:t>
      </w:r>
      <w:r w:rsidRPr="00C04109">
        <w:rPr>
          <w:i/>
          <w:iCs/>
          <w:spacing w:val="-9"/>
          <w:sz w:val="18"/>
          <w:szCs w:val="22"/>
        </w:rPr>
        <w:t xml:space="preserve"> </w:t>
      </w:r>
      <w:r w:rsidRPr="00C04109">
        <w:rPr>
          <w:i/>
          <w:iCs/>
          <w:sz w:val="18"/>
          <w:szCs w:val="22"/>
        </w:rPr>
        <w:t>Precision</w:t>
      </w:r>
      <w:r w:rsidRPr="00C04109">
        <w:rPr>
          <w:i/>
          <w:iCs/>
          <w:spacing w:val="-8"/>
          <w:sz w:val="18"/>
          <w:szCs w:val="22"/>
        </w:rPr>
        <w:t xml:space="preserve"> </w:t>
      </w:r>
      <w:r w:rsidRPr="00C04109">
        <w:rPr>
          <w:i/>
          <w:iCs/>
          <w:sz w:val="18"/>
          <w:szCs w:val="22"/>
        </w:rPr>
        <w:t>vs.</w:t>
      </w:r>
      <w:r w:rsidRPr="00C04109">
        <w:rPr>
          <w:i/>
          <w:iCs/>
          <w:spacing w:val="3"/>
          <w:sz w:val="18"/>
          <w:szCs w:val="22"/>
        </w:rPr>
        <w:t xml:space="preserve"> </w:t>
      </w:r>
      <w:r w:rsidRPr="00C04109">
        <w:rPr>
          <w:i/>
          <w:iCs/>
          <w:sz w:val="18"/>
          <w:szCs w:val="22"/>
        </w:rPr>
        <w:t>Recall</w:t>
      </w:r>
      <w:r w:rsidRPr="00C04109">
        <w:rPr>
          <w:i/>
          <w:iCs/>
          <w:spacing w:val="-9"/>
          <w:sz w:val="18"/>
          <w:szCs w:val="22"/>
        </w:rPr>
        <w:t xml:space="preserve"> </w:t>
      </w:r>
      <w:r w:rsidRPr="00C04109">
        <w:rPr>
          <w:i/>
          <w:iCs/>
          <w:sz w:val="18"/>
          <w:szCs w:val="22"/>
        </w:rPr>
        <w:t>curve</w:t>
      </w:r>
    </w:p>
    <w:p w14:paraId="6652B0B0" w14:textId="77777777" w:rsidR="00660F4D" w:rsidRPr="00457012" w:rsidRDefault="00660F4D" w:rsidP="00660F4D">
      <w:pPr>
        <w:pStyle w:val="IEEEParagraph"/>
        <w:spacing w:line="19" w:lineRule="atLeast"/>
        <w:ind w:firstLine="0"/>
        <w:jc w:val="center"/>
        <w:rPr>
          <w:i/>
          <w:iCs/>
          <w:sz w:val="18"/>
          <w:szCs w:val="22"/>
        </w:rPr>
      </w:pPr>
    </w:p>
    <w:p w14:paraId="799AE67B" w14:textId="2E982B79" w:rsidR="00457012" w:rsidRDefault="00892774" w:rsidP="00660F4D">
      <w:pPr>
        <w:pStyle w:val="IEEEParagraph"/>
        <w:spacing w:line="19" w:lineRule="atLeast"/>
        <w:ind w:firstLine="0"/>
        <w:jc w:val="center"/>
        <w:rPr>
          <w:b/>
          <w:noProof/>
          <w:sz w:val="32"/>
          <w:szCs w:val="32"/>
        </w:rPr>
      </w:pPr>
      <w:r>
        <w:rPr>
          <w:b/>
          <w:noProof/>
          <w:sz w:val="32"/>
          <w:szCs w:val="32"/>
        </w:rPr>
        <w:pict w14:anchorId="09E6085F">
          <v:shape id="_x0000_i1049" type="#_x0000_t75" style="width:219pt;height:157.2pt;visibility:visible">
            <v:imagedata r:id="rId35" o:title=""/>
          </v:shape>
        </w:pict>
      </w:r>
    </w:p>
    <w:p w14:paraId="33C27951" w14:textId="1D9729B6" w:rsidR="00457012" w:rsidRDefault="00457012" w:rsidP="00660F4D">
      <w:pPr>
        <w:pStyle w:val="IEEEParagraph"/>
        <w:spacing w:line="19" w:lineRule="atLeast"/>
        <w:ind w:firstLine="0"/>
        <w:jc w:val="center"/>
        <w:rPr>
          <w:i/>
          <w:iCs/>
          <w:spacing w:val="-2"/>
          <w:sz w:val="18"/>
          <w:szCs w:val="22"/>
        </w:rPr>
      </w:pPr>
      <w:r w:rsidRPr="00C04109">
        <w:rPr>
          <w:i/>
          <w:iCs/>
          <w:sz w:val="18"/>
          <w:szCs w:val="22"/>
        </w:rPr>
        <w:t>(b)</w:t>
      </w:r>
      <w:r w:rsidRPr="00C04109">
        <w:rPr>
          <w:i/>
          <w:iCs/>
          <w:spacing w:val="-9"/>
          <w:sz w:val="18"/>
          <w:szCs w:val="22"/>
        </w:rPr>
        <w:t xml:space="preserve"> </w:t>
      </w:r>
      <w:r w:rsidRPr="00C04109">
        <w:rPr>
          <w:i/>
          <w:iCs/>
          <w:sz w:val="18"/>
          <w:szCs w:val="22"/>
        </w:rPr>
        <w:t>ROC</w:t>
      </w:r>
      <w:r w:rsidRPr="00C04109">
        <w:rPr>
          <w:i/>
          <w:iCs/>
          <w:spacing w:val="-8"/>
          <w:sz w:val="18"/>
          <w:szCs w:val="22"/>
        </w:rPr>
        <w:t xml:space="preserve"> </w:t>
      </w:r>
      <w:r w:rsidRPr="00C04109">
        <w:rPr>
          <w:i/>
          <w:iCs/>
          <w:spacing w:val="-2"/>
          <w:sz w:val="18"/>
          <w:szCs w:val="22"/>
        </w:rPr>
        <w:t>Curve</w:t>
      </w:r>
    </w:p>
    <w:p w14:paraId="735928E0" w14:textId="77777777" w:rsidR="00660F4D" w:rsidRDefault="00660F4D" w:rsidP="00660F4D">
      <w:pPr>
        <w:pStyle w:val="IEEEParagraph"/>
        <w:spacing w:line="19" w:lineRule="atLeast"/>
        <w:ind w:firstLine="0"/>
        <w:jc w:val="center"/>
        <w:rPr>
          <w:i/>
          <w:iCs/>
          <w:spacing w:val="-2"/>
          <w:sz w:val="18"/>
          <w:szCs w:val="22"/>
        </w:rPr>
      </w:pPr>
    </w:p>
    <w:p w14:paraId="4F94606B" w14:textId="0CF9430C" w:rsidR="00E0498A" w:rsidRPr="00457012" w:rsidRDefault="00892774" w:rsidP="00660F4D">
      <w:pPr>
        <w:pStyle w:val="IEEEParagraph"/>
        <w:spacing w:line="19" w:lineRule="atLeast"/>
        <w:ind w:firstLine="0"/>
        <w:jc w:val="center"/>
        <w:rPr>
          <w:i/>
          <w:iCs/>
          <w:spacing w:val="-2"/>
          <w:sz w:val="18"/>
          <w:szCs w:val="22"/>
        </w:rPr>
      </w:pPr>
      <w:r>
        <w:rPr>
          <w:b/>
          <w:noProof/>
          <w:sz w:val="32"/>
          <w:szCs w:val="32"/>
        </w:rPr>
        <w:pict w14:anchorId="7635FB21">
          <v:shape id="_x0000_i1050" type="#_x0000_t75" style="width:227.4pt;height:194.4pt;visibility:visible" o:bordertopcolor="this" o:borderleftcolor="this" o:borderbottomcolor="this" o:borderrightcolor="this">
            <v:imagedata r:id="rId36" o:title=""/>
            <w10:bordertop type="single" width="4"/>
            <w10:borderleft type="single" width="4"/>
            <w10:borderbottom type="single" width="4"/>
            <w10:borderright type="single" width="4"/>
          </v:shape>
        </w:pict>
      </w:r>
    </w:p>
    <w:p w14:paraId="0A43C5C9" w14:textId="77777777" w:rsidR="00E0498A" w:rsidRDefault="00C04109" w:rsidP="00660F4D">
      <w:pPr>
        <w:pStyle w:val="IEEEParagraph"/>
        <w:spacing w:line="19" w:lineRule="atLeast"/>
        <w:ind w:firstLine="0"/>
        <w:jc w:val="center"/>
        <w:rPr>
          <w:i/>
          <w:iCs/>
          <w:sz w:val="18"/>
          <w:szCs w:val="22"/>
        </w:rPr>
      </w:pPr>
      <w:r w:rsidRPr="00C04109">
        <w:rPr>
          <w:i/>
          <w:iCs/>
          <w:sz w:val="18"/>
          <w:szCs w:val="22"/>
        </w:rPr>
        <w:t>(c) Confusion Matrix</w:t>
      </w:r>
    </w:p>
    <w:p w14:paraId="7FCCE94E" w14:textId="77777777" w:rsidR="00FF3739" w:rsidRPr="00C04109" w:rsidRDefault="00FF3739" w:rsidP="00660F4D">
      <w:pPr>
        <w:pStyle w:val="IEEEParagraph"/>
        <w:spacing w:line="19" w:lineRule="atLeast"/>
        <w:ind w:firstLine="0"/>
        <w:jc w:val="center"/>
        <w:rPr>
          <w:b/>
          <w:i/>
          <w:iCs/>
          <w:noProof/>
          <w:sz w:val="28"/>
          <w:szCs w:val="28"/>
        </w:rPr>
      </w:pPr>
    </w:p>
    <w:p w14:paraId="65076C7C" w14:textId="4CD5FA9E" w:rsidR="00E0498A" w:rsidRDefault="00892774" w:rsidP="00660F4D">
      <w:pPr>
        <w:pStyle w:val="IEEEParagraph"/>
        <w:spacing w:line="19" w:lineRule="atLeast"/>
        <w:ind w:firstLine="0"/>
        <w:jc w:val="center"/>
        <w:rPr>
          <w:b/>
          <w:noProof/>
          <w:sz w:val="32"/>
          <w:szCs w:val="32"/>
        </w:rPr>
      </w:pPr>
      <w:r>
        <w:rPr>
          <w:b/>
          <w:noProof/>
          <w:sz w:val="32"/>
          <w:szCs w:val="32"/>
        </w:rPr>
        <w:pict w14:anchorId="2517A07F">
          <v:shape id="_x0000_i1051" type="#_x0000_t75" style="width:259.8pt;height:132pt;visibility:visible" o:bordertopcolor="this" o:borderleftcolor="this" o:borderbottomcolor="this" o:borderrightcolor="this">
            <v:imagedata r:id="rId37" o:title=""/>
            <w10:bordertop type="single" width="4"/>
            <w10:borderleft type="single" width="4"/>
            <w10:borderbottom type="single" width="4"/>
            <w10:borderright type="single" width="4"/>
          </v:shape>
        </w:pict>
      </w:r>
    </w:p>
    <w:p w14:paraId="4F6C6FAF" w14:textId="7F7D9802" w:rsidR="00FF3739" w:rsidRDefault="00C04109" w:rsidP="00660F4D">
      <w:pPr>
        <w:pStyle w:val="IEEEParagraph"/>
        <w:spacing w:line="19" w:lineRule="atLeast"/>
        <w:ind w:firstLine="0"/>
        <w:jc w:val="center"/>
        <w:rPr>
          <w:i/>
          <w:iCs/>
        </w:rPr>
      </w:pPr>
      <w:r w:rsidRPr="00E0498A">
        <w:rPr>
          <w:i/>
          <w:iCs/>
        </w:rPr>
        <w:t>(</w:t>
      </w:r>
      <w:r w:rsidR="00811C3F">
        <w:rPr>
          <w:i/>
          <w:iCs/>
        </w:rPr>
        <w:t>d</w:t>
      </w:r>
      <w:r w:rsidRPr="00E0498A">
        <w:rPr>
          <w:i/>
          <w:iCs/>
        </w:rPr>
        <w:t>) Classification report on PPMI test data.</w:t>
      </w:r>
    </w:p>
    <w:p w14:paraId="01039BCD" w14:textId="291DB610" w:rsidR="00FF3739" w:rsidRDefault="00FF3739" w:rsidP="00660F4D">
      <w:pPr>
        <w:pStyle w:val="IEEEParagraph"/>
        <w:spacing w:line="19" w:lineRule="atLeast"/>
        <w:ind w:firstLine="0"/>
        <w:jc w:val="center"/>
        <w:rPr>
          <w:i/>
          <w:iCs/>
        </w:rPr>
      </w:pPr>
      <w:r w:rsidRPr="00E0498A">
        <w:rPr>
          <w:i/>
          <w:iCs/>
        </w:rPr>
        <w:t>Fig 1</w:t>
      </w:r>
      <w:r w:rsidR="00660F4D">
        <w:rPr>
          <w:i/>
          <w:iCs/>
        </w:rPr>
        <w:t>1</w:t>
      </w:r>
      <w:r w:rsidRPr="00E0498A">
        <w:rPr>
          <w:i/>
          <w:iCs/>
        </w:rPr>
        <w:t xml:space="preserve">: </w:t>
      </w:r>
      <w:r w:rsidR="008864ED">
        <w:rPr>
          <w:i/>
          <w:iCs/>
        </w:rPr>
        <w:t>PPMI</w:t>
      </w:r>
      <w:r w:rsidRPr="00E0498A">
        <w:rPr>
          <w:i/>
          <w:iCs/>
        </w:rPr>
        <w:t xml:space="preserve"> Test Data Results</w:t>
      </w:r>
    </w:p>
    <w:p w14:paraId="4304BF0E" w14:textId="77777777" w:rsidR="004D494F" w:rsidRDefault="004D494F" w:rsidP="00FF3739">
      <w:pPr>
        <w:pStyle w:val="IEEEParagraph"/>
        <w:spacing w:line="19" w:lineRule="atLeast"/>
        <w:ind w:firstLine="0"/>
        <w:jc w:val="center"/>
        <w:rPr>
          <w:i/>
          <w:iCs/>
        </w:rPr>
      </w:pPr>
    </w:p>
    <w:p w14:paraId="13669FC3" w14:textId="77777777" w:rsidR="004D494F" w:rsidRDefault="004D494F" w:rsidP="004D494F">
      <w:pPr>
        <w:jc w:val="both"/>
        <w:rPr>
          <w:rFonts w:eastAsia="Times New Roman"/>
          <w:sz w:val="20"/>
          <w:szCs w:val="20"/>
          <w:lang w:val="en-IN" w:eastAsia="en-IN"/>
        </w:rPr>
      </w:pPr>
    </w:p>
    <w:p w14:paraId="717727A1" w14:textId="6CB7734D" w:rsidR="004D494F" w:rsidRDefault="004D494F" w:rsidP="004D494F">
      <w:pPr>
        <w:jc w:val="both"/>
        <w:rPr>
          <w:rFonts w:eastAsia="Times New Roman"/>
          <w:sz w:val="20"/>
          <w:szCs w:val="20"/>
          <w:lang w:val="en-IN" w:eastAsia="en-IN"/>
        </w:rPr>
      </w:pPr>
      <w:r w:rsidRPr="009500A4">
        <w:rPr>
          <w:rFonts w:eastAsia="Times New Roman"/>
          <w:sz w:val="20"/>
          <w:szCs w:val="20"/>
          <w:lang w:val="en-IN" w:eastAsia="en-IN"/>
        </w:rPr>
        <w:t xml:space="preserve">We have obtained a 98.7% accuracy rate, a Cohen kappa score of 0.9686, a ROC AUC score of 0.9782, a sensitivity of 95%, and a specificity of 94% for the Gait test samples. Conversely, for the test set samples from the PPMI, the model yielded accuracy of 99.23%, Cohen Kappa score of 0.9613, and ROC AUC score of 0.9864, along with sensitivity of 98% and specificity of 97.36%. Therefore, it is clear from our earlier research on a single dataset and model that the suggested architecture, when combined with those multi-modal features, </w:t>
      </w:r>
      <w:r w:rsidR="00DC0336" w:rsidRPr="009500A4">
        <w:rPr>
          <w:rFonts w:eastAsia="Times New Roman"/>
          <w:sz w:val="20"/>
          <w:szCs w:val="20"/>
          <w:lang w:val="en-IN" w:eastAsia="en-IN"/>
        </w:rPr>
        <w:t>was able to increase ROC AUC value and accuracy.</w:t>
      </w:r>
    </w:p>
    <w:p w14:paraId="412D2688" w14:textId="77777777" w:rsidR="00457012" w:rsidRDefault="00457012" w:rsidP="004D494F">
      <w:pPr>
        <w:jc w:val="both"/>
        <w:rPr>
          <w:rFonts w:eastAsia="Times New Roman"/>
          <w:sz w:val="20"/>
          <w:szCs w:val="20"/>
          <w:lang w:val="en-IN" w:eastAsia="en-IN"/>
        </w:rPr>
      </w:pPr>
    </w:p>
    <w:p w14:paraId="4166E63C" w14:textId="77777777" w:rsidR="00457012" w:rsidRDefault="00457012" w:rsidP="00457012">
      <w:pPr>
        <w:pStyle w:val="IEEEParagraph"/>
        <w:widowControl w:val="0"/>
        <w:numPr>
          <w:ilvl w:val="0"/>
          <w:numId w:val="12"/>
        </w:numPr>
        <w:spacing w:line="360" w:lineRule="auto"/>
        <w:jc w:val="left"/>
        <w:rPr>
          <w:b/>
          <w:bCs/>
          <w:sz w:val="24"/>
          <w:szCs w:val="32"/>
          <w:lang w:val="en-US"/>
        </w:rPr>
      </w:pPr>
      <w:r>
        <w:rPr>
          <w:b/>
          <w:bCs/>
          <w:sz w:val="24"/>
          <w:szCs w:val="32"/>
          <w:lang w:val="en-US"/>
        </w:rPr>
        <w:t>Conclusion</w:t>
      </w:r>
    </w:p>
    <w:p w14:paraId="239B70A7" w14:textId="77777777" w:rsidR="00457012" w:rsidRDefault="00457012" w:rsidP="00457012">
      <w:pPr>
        <w:pStyle w:val="IEEEParagraph"/>
        <w:widowControl w:val="0"/>
        <w:ind w:firstLine="0"/>
        <w:rPr>
          <w:szCs w:val="20"/>
          <w:lang w:val="en-US"/>
        </w:rPr>
      </w:pPr>
      <w:r w:rsidRPr="00334CA2">
        <w:rPr>
          <w:szCs w:val="20"/>
          <w:lang w:val="en-US"/>
        </w:rPr>
        <w:t>In conclusion, the intersection of deep learning techniques and multi-modal data fusion represents a promising frontier in the diagnosis and management of Parkinson's Disease (PD). Through the integration of diverse data sources such as gait sensor data, brain MRI images, genetic information, and clinical records, researchers have made significant strides in enhancing diagnostic accuracy and understanding the underlying mechanisms of PD. The findings of this study underscore the potential of such approaches to revolutionize PD diagnosis by capturing a more comprehensive picture of the disease's progression and enabling personalized treatment strategies. Moreover, the utilization of explainable AI techniques holds promise for enhancing the interpretability and trustworthiness of diagnostic models, paving the way for their seamless integration into clinical practice.</w:t>
      </w:r>
    </w:p>
    <w:p w14:paraId="1D3D7CE1" w14:textId="77777777" w:rsidR="00457012" w:rsidRDefault="00457012" w:rsidP="00457012">
      <w:pPr>
        <w:pStyle w:val="IEEEParagraph"/>
        <w:widowControl w:val="0"/>
        <w:ind w:firstLine="0"/>
        <w:rPr>
          <w:szCs w:val="20"/>
          <w:lang w:val="en-US"/>
        </w:rPr>
      </w:pPr>
    </w:p>
    <w:p w14:paraId="5AEC7EC8" w14:textId="77777777" w:rsidR="00457012" w:rsidRDefault="00457012" w:rsidP="00457012">
      <w:pPr>
        <w:pStyle w:val="IEEEParagraph"/>
        <w:widowControl w:val="0"/>
        <w:ind w:firstLine="0"/>
        <w:rPr>
          <w:szCs w:val="20"/>
          <w:lang w:val="en-US"/>
        </w:rPr>
      </w:pPr>
      <w:r w:rsidRPr="00334CA2">
        <w:rPr>
          <w:szCs w:val="20"/>
          <w:lang w:val="en-US"/>
        </w:rPr>
        <w:t>However, it is essential to recognize that the translation of AI-based diagnostic tools from research settings to real-world clinical practice requires careful validation, regulatory approval, and collaboration with healthcare stakeholders. Future research efforts should prioritize the validation of developed models on diverse and representative populations to ensure their generalizability and effectiveness across different demographic groups. Furthermore, ongoing exploration of longitudinal data and the incorporation of additional modalities could provide further insights into disease progression and therapeutic response prediction, ultimately improving patient outcomes. By addressing these challenges, the field stands poised to harness the full potential of AI in advancing the diagnosis</w:t>
      </w:r>
      <w:r>
        <w:rPr>
          <w:szCs w:val="20"/>
          <w:lang w:val="en-US"/>
        </w:rPr>
        <w:t xml:space="preserve"> </w:t>
      </w:r>
      <w:r w:rsidRPr="00334CA2">
        <w:rPr>
          <w:szCs w:val="20"/>
          <w:lang w:val="en-US"/>
        </w:rPr>
        <w:t>of Parkinson's Disease, with the goal of improving the quality of life for individuals affected by this debilitating conditi</w:t>
      </w:r>
      <w:r>
        <w:rPr>
          <w:szCs w:val="20"/>
          <w:lang w:val="en-US"/>
        </w:rPr>
        <w:t>on.</w:t>
      </w:r>
    </w:p>
    <w:p w14:paraId="3BA339F5" w14:textId="77777777" w:rsidR="00660F4D" w:rsidRDefault="00660F4D" w:rsidP="00457012">
      <w:pPr>
        <w:pStyle w:val="IEEEParagraph"/>
        <w:widowControl w:val="0"/>
        <w:ind w:firstLine="0"/>
        <w:rPr>
          <w:szCs w:val="20"/>
          <w:lang w:val="en-US"/>
        </w:rPr>
      </w:pPr>
    </w:p>
    <w:p w14:paraId="4C86ABDD" w14:textId="77777777" w:rsidR="00660F4D" w:rsidRPr="00822DE8" w:rsidRDefault="00660F4D" w:rsidP="00660F4D">
      <w:pPr>
        <w:pStyle w:val="IEEEParagraph"/>
        <w:widowControl w:val="0"/>
        <w:numPr>
          <w:ilvl w:val="0"/>
          <w:numId w:val="12"/>
        </w:numPr>
        <w:spacing w:line="360" w:lineRule="auto"/>
        <w:jc w:val="left"/>
        <w:rPr>
          <w:b/>
          <w:bCs/>
          <w:sz w:val="24"/>
          <w:szCs w:val="32"/>
          <w:lang w:val="en-US"/>
        </w:rPr>
      </w:pPr>
      <w:r>
        <w:rPr>
          <w:b/>
          <w:bCs/>
          <w:sz w:val="24"/>
          <w:szCs w:val="32"/>
          <w:lang w:val="en-US"/>
        </w:rPr>
        <w:t>Future Work</w:t>
      </w:r>
    </w:p>
    <w:p w14:paraId="657C2E20" w14:textId="77777777" w:rsidR="00660F4D" w:rsidRPr="00822DE8" w:rsidRDefault="00660F4D" w:rsidP="00660F4D">
      <w:pPr>
        <w:jc w:val="both"/>
        <w:rPr>
          <w:rFonts w:eastAsia="Times New Roman"/>
          <w:sz w:val="20"/>
          <w:szCs w:val="20"/>
          <w:lang w:val="en-IN" w:eastAsia="en-IN"/>
        </w:rPr>
      </w:pPr>
      <w:r w:rsidRPr="00822DE8">
        <w:rPr>
          <w:rFonts w:eastAsia="Times New Roman"/>
          <w:sz w:val="20"/>
          <w:szCs w:val="20"/>
          <w:lang w:val="en-IN" w:eastAsia="en-IN"/>
        </w:rPr>
        <w:t>Future research on Parkinson's disease (PD) diagnosis and treatment has great potential to advance clinical practice and our present understanding of the condition. An important line of inquiry is the incorporation of modalities other than brain MRI pictures and gait sensor data. Researchers can develop a more thorough understanding of the underlying mechanisms and biomarkers of Parkinson's disease (PD) by combining genetic data, clinical records, and other neuroimaging techniques. This could result in the development of more precise diagnosis models. Additionally, longitudinal studies that monitor the course of an illness over time may offer priceless insights into early disease signs and individualised treatment plans, empowering medical professionals to customise therapies based on the needs of each patient.</w:t>
      </w:r>
    </w:p>
    <w:p w14:paraId="68027097" w14:textId="77777777" w:rsidR="00660F4D" w:rsidRPr="00822DE8" w:rsidRDefault="00660F4D" w:rsidP="00660F4D">
      <w:pPr>
        <w:jc w:val="both"/>
        <w:rPr>
          <w:rFonts w:eastAsia="Times New Roman"/>
          <w:sz w:val="20"/>
          <w:szCs w:val="20"/>
          <w:lang w:val="en-IN" w:eastAsia="en-IN"/>
        </w:rPr>
      </w:pPr>
    </w:p>
    <w:p w14:paraId="5DB48405" w14:textId="71398E1A" w:rsidR="00660F4D" w:rsidRDefault="00660F4D" w:rsidP="00660F4D">
      <w:pPr>
        <w:pStyle w:val="IEEEParagraph"/>
        <w:spacing w:line="19" w:lineRule="atLeast"/>
        <w:ind w:firstLine="0"/>
        <w:rPr>
          <w:rFonts w:eastAsia="Times New Roman"/>
          <w:szCs w:val="20"/>
          <w:lang w:val="en-IN" w:eastAsia="en-IN"/>
        </w:rPr>
      </w:pPr>
      <w:r w:rsidRPr="00822DE8">
        <w:rPr>
          <w:rFonts w:eastAsia="Times New Roman"/>
          <w:szCs w:val="20"/>
          <w:lang w:val="en-IN" w:eastAsia="en-IN"/>
        </w:rPr>
        <w:t xml:space="preserve">The application of such models in actual clinical situations is a crucial component of next study. Collaboration between scientists, physicians, and business partners is crucial to achieving this. In addition to regulatory approval procedures, rigorous validation on a variety of representative populations </w:t>
      </w:r>
      <w:r w:rsidRPr="00822DE8">
        <w:rPr>
          <w:rFonts w:eastAsia="Times New Roman"/>
          <w:szCs w:val="20"/>
          <w:lang w:val="en-IN" w:eastAsia="en-IN"/>
        </w:rPr>
        <w:lastRenderedPageBreak/>
        <w:t xml:space="preserve">will be required to guarantee the validity and applicability of AI-based PD diagnostic tools. Furthermore, the use of explainable AI techniques might improve doctors' confidence in and comprehension of model decisions, allowing for a smooth integration into the current healthcare system. Future </w:t>
      </w:r>
    </w:p>
    <w:p w14:paraId="4ED3561B" w14:textId="50A4CF60" w:rsidR="00660F4D" w:rsidRDefault="00660F4D" w:rsidP="00660F4D">
      <w:pPr>
        <w:pStyle w:val="IEEEParagraph"/>
        <w:spacing w:line="19" w:lineRule="atLeast"/>
        <w:ind w:firstLine="0"/>
        <w:rPr>
          <w:rFonts w:eastAsia="Times New Roman"/>
          <w:szCs w:val="20"/>
          <w:lang w:val="en-IN" w:eastAsia="en-IN"/>
        </w:rPr>
      </w:pPr>
      <w:r w:rsidRPr="00822DE8">
        <w:rPr>
          <w:rFonts w:eastAsia="Times New Roman"/>
          <w:szCs w:val="20"/>
          <w:lang w:val="en-IN" w:eastAsia="en-IN"/>
        </w:rPr>
        <w:t xml:space="preserve">research initiatives could have a substantial impact on </w:t>
      </w:r>
    </w:p>
    <w:p w14:paraId="40A6516F" w14:textId="478EDD79" w:rsidR="00660F4D" w:rsidRDefault="00660F4D" w:rsidP="00660F4D">
      <w:pPr>
        <w:pStyle w:val="IEEEParagraph"/>
        <w:spacing w:line="19" w:lineRule="atLeast"/>
        <w:ind w:firstLine="0"/>
        <w:rPr>
          <w:rFonts w:eastAsia="Times New Roman"/>
          <w:szCs w:val="20"/>
          <w:lang w:val="en-IN" w:eastAsia="en-IN"/>
        </w:rPr>
      </w:pPr>
      <w:r w:rsidRPr="00822DE8">
        <w:rPr>
          <w:rFonts w:eastAsia="Times New Roman"/>
          <w:szCs w:val="20"/>
          <w:lang w:val="en-IN" w:eastAsia="en-IN"/>
        </w:rPr>
        <w:t>Parkinson's disease (PD) diagnosis and management by tackling these areas of investigation, which would ultimately improve patient care and results</w:t>
      </w:r>
    </w:p>
    <w:p w14:paraId="004AC388" w14:textId="77777777" w:rsidR="00DC0336" w:rsidRDefault="00DC0336" w:rsidP="00457012">
      <w:pPr>
        <w:pStyle w:val="IEEEParagraph"/>
        <w:widowControl w:val="0"/>
        <w:spacing w:line="360" w:lineRule="auto"/>
        <w:ind w:firstLine="0"/>
        <w:jc w:val="left"/>
        <w:rPr>
          <w:b/>
          <w:bCs/>
          <w:sz w:val="24"/>
          <w:szCs w:val="32"/>
          <w:lang w:val="en-US"/>
        </w:rPr>
        <w:sectPr w:rsidR="00DC0336" w:rsidSect="003E5D6F">
          <w:type w:val="continuous"/>
          <w:pgSz w:w="11906" w:h="16838"/>
          <w:pgMar w:top="720" w:right="720" w:bottom="720" w:left="720" w:header="709" w:footer="709" w:gutter="0"/>
          <w:pgBorders w:offsetFrom="page">
            <w:top w:val="single" w:sz="2" w:space="24" w:color="auto"/>
            <w:left w:val="single" w:sz="2" w:space="24" w:color="auto"/>
            <w:bottom w:val="single" w:sz="2" w:space="24" w:color="auto"/>
            <w:right w:val="single" w:sz="2" w:space="24" w:color="auto"/>
          </w:pgBorders>
          <w:cols w:num="2" w:space="238"/>
          <w:docGrid w:linePitch="360"/>
        </w:sectPr>
      </w:pPr>
    </w:p>
    <w:p w14:paraId="522DB481" w14:textId="77777777" w:rsidR="005301FC" w:rsidRDefault="005301FC" w:rsidP="005301FC">
      <w:pPr>
        <w:pStyle w:val="IEEEParagraph"/>
        <w:spacing w:line="19" w:lineRule="atLeast"/>
        <w:ind w:firstLine="0"/>
        <w:jc w:val="left"/>
        <w:rPr>
          <w:rFonts w:eastAsia="Times New Roman"/>
          <w:szCs w:val="20"/>
          <w:lang w:val="en-IN" w:eastAsia="en-IN"/>
        </w:rPr>
      </w:pPr>
    </w:p>
    <w:p w14:paraId="4E6CBE4D" w14:textId="77777777" w:rsidR="005301FC" w:rsidRDefault="005301FC" w:rsidP="005301FC">
      <w:pPr>
        <w:pStyle w:val="IEEEParagraph"/>
        <w:spacing w:line="19" w:lineRule="atLeast"/>
        <w:ind w:firstLine="0"/>
        <w:jc w:val="left"/>
        <w:rPr>
          <w:rFonts w:eastAsia="Times New Roman"/>
          <w:szCs w:val="20"/>
          <w:lang w:val="en-IN" w:eastAsia="en-IN"/>
        </w:rPr>
      </w:pPr>
    </w:p>
    <w:p w14:paraId="4F3BDB52" w14:textId="0F2581C2" w:rsidR="005301FC" w:rsidRPr="005301FC" w:rsidRDefault="005301FC" w:rsidP="005301FC">
      <w:pPr>
        <w:pStyle w:val="IEEEParagraph"/>
        <w:spacing w:line="19" w:lineRule="atLeast"/>
        <w:ind w:firstLine="0"/>
        <w:jc w:val="left"/>
        <w:rPr>
          <w:rFonts w:eastAsia="Times New Roman"/>
          <w:szCs w:val="20"/>
          <w:lang w:val="en-IN" w:eastAsia="en-IN"/>
        </w:rPr>
        <w:sectPr w:rsidR="005301FC" w:rsidRPr="005301FC" w:rsidSect="003E5D6F">
          <w:type w:val="continuous"/>
          <w:pgSz w:w="11906" w:h="16838"/>
          <w:pgMar w:top="720" w:right="720" w:bottom="720" w:left="720" w:header="709" w:footer="709" w:gutter="0"/>
          <w:pgBorders w:offsetFrom="page">
            <w:top w:val="single" w:sz="2" w:space="24" w:color="auto"/>
            <w:left w:val="single" w:sz="2" w:space="24" w:color="auto"/>
            <w:bottom w:val="single" w:sz="2" w:space="24" w:color="auto"/>
            <w:right w:val="single" w:sz="2" w:space="24" w:color="auto"/>
          </w:pgBorders>
          <w:cols w:num="2" w:space="238"/>
          <w:docGrid w:linePitch="360"/>
        </w:sectPr>
      </w:pPr>
    </w:p>
    <w:p w14:paraId="11238E3B" w14:textId="2E445960" w:rsidR="005301FC" w:rsidRPr="005301FC" w:rsidRDefault="005301FC" w:rsidP="005301FC">
      <w:pPr>
        <w:pStyle w:val="IEEEParagraph"/>
        <w:widowControl w:val="0"/>
        <w:numPr>
          <w:ilvl w:val="0"/>
          <w:numId w:val="12"/>
        </w:numPr>
        <w:spacing w:line="360" w:lineRule="auto"/>
        <w:jc w:val="left"/>
        <w:rPr>
          <w:b/>
          <w:bCs/>
          <w:sz w:val="24"/>
          <w:szCs w:val="32"/>
          <w:lang w:val="en-US"/>
        </w:rPr>
        <w:sectPr w:rsidR="005301FC" w:rsidRPr="005301FC" w:rsidSect="003E5D6F">
          <w:type w:val="continuous"/>
          <w:pgSz w:w="11906" w:h="16838"/>
          <w:pgMar w:top="720" w:right="720" w:bottom="720" w:left="720" w:header="709" w:footer="709" w:gutter="0"/>
          <w:pgBorders w:offsetFrom="page">
            <w:top w:val="single" w:sz="2" w:space="24" w:color="auto"/>
            <w:left w:val="single" w:sz="2" w:space="24" w:color="auto"/>
            <w:bottom w:val="single" w:sz="2" w:space="24" w:color="auto"/>
            <w:right w:val="single" w:sz="2" w:space="24" w:color="auto"/>
          </w:pgBorders>
          <w:cols w:space="238"/>
          <w:docGrid w:linePitch="360"/>
        </w:sectPr>
      </w:pPr>
      <w:r>
        <w:rPr>
          <w:b/>
          <w:bCs/>
          <w:sz w:val="24"/>
          <w:szCs w:val="32"/>
          <w:lang w:val="en-US"/>
        </w:rPr>
        <w:t>Comparison</w:t>
      </w:r>
    </w:p>
    <w:p w14:paraId="3B844B84" w14:textId="4F1CFED3" w:rsidR="00A05743" w:rsidRPr="009F2627" w:rsidRDefault="00A05743" w:rsidP="00A05743">
      <w:pPr>
        <w:jc w:val="both"/>
        <w:rPr>
          <w:rFonts w:eastAsia="Times New Roman"/>
          <w:lang w:val="en-IN" w:eastAsia="en-IN"/>
        </w:rPr>
      </w:pPr>
      <w:r w:rsidRPr="009F2627">
        <w:rPr>
          <w:rFonts w:eastAsia="Times New Roman"/>
          <w:sz w:val="20"/>
          <w:szCs w:val="20"/>
          <w:lang w:val="en-IN" w:eastAsia="en-IN"/>
        </w:rPr>
        <w:t xml:space="preserve">Next, we compared our model to </w:t>
      </w:r>
      <w:r w:rsidRPr="005576DA">
        <w:rPr>
          <w:rFonts w:eastAsia="Times New Roman"/>
          <w:sz w:val="20"/>
          <w:szCs w:val="20"/>
          <w:lang w:val="en-IN" w:eastAsia="en-IN"/>
        </w:rPr>
        <w:t>several</w:t>
      </w:r>
      <w:r w:rsidRPr="009F2627">
        <w:rPr>
          <w:rFonts w:eastAsia="Times New Roman"/>
          <w:sz w:val="20"/>
          <w:szCs w:val="20"/>
          <w:lang w:val="en-IN" w:eastAsia="en-IN"/>
        </w:rPr>
        <w:t xml:space="preserve"> other earlier studies that were conducted using </w:t>
      </w:r>
      <w:r w:rsidR="009500A4" w:rsidRPr="005576DA">
        <w:rPr>
          <w:rFonts w:eastAsia="Times New Roman"/>
          <w:sz w:val="20"/>
          <w:szCs w:val="20"/>
          <w:lang w:val="en-IN" w:eastAsia="en-IN"/>
        </w:rPr>
        <w:t xml:space="preserve">already seen </w:t>
      </w:r>
      <w:r w:rsidRPr="009F2627">
        <w:rPr>
          <w:rFonts w:eastAsia="Times New Roman"/>
          <w:sz w:val="20"/>
          <w:szCs w:val="20"/>
          <w:lang w:val="en-IN" w:eastAsia="en-IN"/>
        </w:rPr>
        <w:t>Gait dataset and nearly identical attributes gathered from PPMI datasets. We have attempted to confirm how our multi-modal analysis experiment compares to those findings</w:t>
      </w:r>
      <w:r w:rsidRPr="005576DA">
        <w:rPr>
          <w:rFonts w:eastAsia="Times New Roman"/>
          <w:sz w:val="20"/>
          <w:szCs w:val="20"/>
          <w:lang w:val="en-IN" w:eastAsia="en-IN"/>
        </w:rPr>
        <w:t xml:space="preserve"> </w:t>
      </w:r>
      <w:r w:rsidRPr="009F2627">
        <w:rPr>
          <w:rFonts w:eastAsia="Times New Roman"/>
          <w:sz w:val="20"/>
          <w:szCs w:val="20"/>
          <w:lang w:val="en-IN" w:eastAsia="en-IN"/>
        </w:rPr>
        <w:t xml:space="preserve">to provide a summary of the </w:t>
      </w:r>
      <w:r w:rsidRPr="009F2627">
        <w:rPr>
          <w:rFonts w:eastAsia="Times New Roman"/>
          <w:sz w:val="20"/>
          <w:szCs w:val="20"/>
          <w:lang w:val="en-IN" w:eastAsia="en-IN"/>
        </w:rPr>
        <w:t xml:space="preserve">model's capacity to identify data while some modalities are missing. </w:t>
      </w:r>
      <w:r w:rsidR="009500A4" w:rsidRPr="005576DA">
        <w:rPr>
          <w:rFonts w:eastAsia="Times New Roman"/>
          <w:sz w:val="20"/>
          <w:szCs w:val="20"/>
          <w:lang w:val="en-IN" w:eastAsia="en-IN"/>
        </w:rPr>
        <w:t>C</w:t>
      </w:r>
      <w:r w:rsidRPr="009F2627">
        <w:rPr>
          <w:rFonts w:eastAsia="Times New Roman"/>
          <w:sz w:val="20"/>
          <w:szCs w:val="20"/>
          <w:lang w:val="en-IN" w:eastAsia="en-IN"/>
        </w:rPr>
        <w:t>omparison</w:t>
      </w:r>
      <w:r w:rsidR="009500A4" w:rsidRPr="005576DA">
        <w:rPr>
          <w:rFonts w:eastAsia="Times New Roman"/>
          <w:sz w:val="20"/>
          <w:szCs w:val="20"/>
          <w:lang w:val="en-IN" w:eastAsia="en-IN"/>
        </w:rPr>
        <w:t>s</w:t>
      </w:r>
      <w:r w:rsidRPr="009F2627">
        <w:rPr>
          <w:rFonts w:eastAsia="Times New Roman"/>
          <w:sz w:val="20"/>
          <w:szCs w:val="20"/>
          <w:lang w:val="en-IN" w:eastAsia="en-IN"/>
        </w:rPr>
        <w:t xml:space="preserve"> for outcomes using the </w:t>
      </w:r>
      <w:r w:rsidR="009500A4" w:rsidRPr="009F2627">
        <w:rPr>
          <w:rFonts w:eastAsia="Times New Roman"/>
          <w:sz w:val="20"/>
          <w:szCs w:val="20"/>
          <w:lang w:val="en-IN" w:eastAsia="en-IN"/>
        </w:rPr>
        <w:t>Gait</w:t>
      </w:r>
      <w:r w:rsidR="009500A4" w:rsidRPr="005576DA">
        <w:rPr>
          <w:rFonts w:eastAsia="Times New Roman"/>
          <w:sz w:val="20"/>
          <w:szCs w:val="20"/>
          <w:lang w:val="en-IN" w:eastAsia="en-IN"/>
        </w:rPr>
        <w:t xml:space="preserve"> </w:t>
      </w:r>
      <w:r w:rsidR="009500A4" w:rsidRPr="009F2627">
        <w:rPr>
          <w:rFonts w:eastAsia="Times New Roman"/>
          <w:sz w:val="20"/>
          <w:szCs w:val="20"/>
          <w:lang w:val="en-IN" w:eastAsia="en-IN"/>
        </w:rPr>
        <w:t xml:space="preserve">and </w:t>
      </w:r>
      <w:r w:rsidRPr="009F2627">
        <w:rPr>
          <w:rFonts w:eastAsia="Times New Roman"/>
          <w:sz w:val="20"/>
          <w:szCs w:val="20"/>
          <w:lang w:val="en-IN" w:eastAsia="en-IN"/>
        </w:rPr>
        <w:t xml:space="preserve">PPMI </w:t>
      </w:r>
      <w:r w:rsidR="009500A4" w:rsidRPr="005576DA">
        <w:rPr>
          <w:rFonts w:eastAsia="Times New Roman"/>
          <w:sz w:val="20"/>
          <w:szCs w:val="20"/>
          <w:lang w:val="en-IN" w:eastAsia="en-IN"/>
        </w:rPr>
        <w:t xml:space="preserve">dataset </w:t>
      </w:r>
      <w:r w:rsidRPr="009F2627">
        <w:rPr>
          <w:rFonts w:eastAsia="Times New Roman"/>
          <w:sz w:val="20"/>
          <w:szCs w:val="20"/>
          <w:lang w:val="en-IN" w:eastAsia="en-IN"/>
        </w:rPr>
        <w:t>are shown below</w:t>
      </w:r>
      <w:r w:rsidRPr="009F2627">
        <w:rPr>
          <w:rFonts w:eastAsia="Times New Roman"/>
          <w:lang w:val="en-IN" w:eastAsia="en-IN"/>
        </w:rPr>
        <w:t xml:space="preserve">. </w:t>
      </w:r>
    </w:p>
    <w:p w14:paraId="1C142EB3" w14:textId="77777777" w:rsidR="00457012" w:rsidRDefault="00457012" w:rsidP="00A05743">
      <w:pPr>
        <w:pStyle w:val="IEEEParagraph"/>
        <w:widowControl w:val="0"/>
        <w:spacing w:line="360" w:lineRule="auto"/>
        <w:ind w:firstLine="0"/>
        <w:jc w:val="left"/>
        <w:rPr>
          <w:b/>
          <w:bCs/>
          <w:sz w:val="24"/>
          <w:szCs w:val="32"/>
          <w:lang w:val="en-US"/>
        </w:rPr>
        <w:sectPr w:rsidR="00457012" w:rsidSect="003E5D6F">
          <w:type w:val="continuous"/>
          <w:pgSz w:w="11906" w:h="16838"/>
          <w:pgMar w:top="720" w:right="720" w:bottom="720" w:left="720" w:header="709" w:footer="709" w:gutter="0"/>
          <w:pgBorders w:offsetFrom="page">
            <w:top w:val="single" w:sz="2" w:space="24" w:color="auto"/>
            <w:left w:val="single" w:sz="2" w:space="24" w:color="auto"/>
            <w:bottom w:val="single" w:sz="2" w:space="24" w:color="auto"/>
            <w:right w:val="single" w:sz="2" w:space="24" w:color="auto"/>
          </w:pgBorders>
          <w:cols w:num="2" w:space="238"/>
          <w:docGrid w:linePitch="360"/>
        </w:sectPr>
      </w:pPr>
    </w:p>
    <w:p w14:paraId="486978F2" w14:textId="77777777" w:rsidR="00660F4D" w:rsidRDefault="00660F4D" w:rsidP="00DC0336">
      <w:pPr>
        <w:pStyle w:val="IEEEParagraph"/>
        <w:widowControl w:val="0"/>
        <w:spacing w:line="360" w:lineRule="auto"/>
        <w:ind w:firstLine="0"/>
        <w:jc w:val="center"/>
      </w:pPr>
    </w:p>
    <w:p w14:paraId="2646DEA8" w14:textId="06460CE6" w:rsidR="00A05743" w:rsidRDefault="00A05743" w:rsidP="00DC0336">
      <w:pPr>
        <w:pStyle w:val="IEEEParagraph"/>
        <w:widowControl w:val="0"/>
        <w:spacing w:line="360" w:lineRule="auto"/>
        <w:ind w:firstLine="0"/>
        <w:jc w:val="center"/>
      </w:pPr>
      <w:r w:rsidRPr="009F2627">
        <w:t>Table 1: PPMI Comparison</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063"/>
        <w:gridCol w:w="1373"/>
        <w:gridCol w:w="1373"/>
        <w:gridCol w:w="1400"/>
        <w:gridCol w:w="1400"/>
        <w:gridCol w:w="1400"/>
        <w:gridCol w:w="1395"/>
      </w:tblGrid>
      <w:tr w:rsidR="00DB09BF" w14:paraId="2CE81443" w14:textId="77777777">
        <w:trPr>
          <w:trHeight w:val="291"/>
        </w:trPr>
        <w:tc>
          <w:tcPr>
            <w:tcW w:w="2063" w:type="dxa"/>
            <w:shd w:val="clear" w:color="auto" w:fill="auto"/>
            <w:vAlign w:val="center"/>
          </w:tcPr>
          <w:p w14:paraId="05A097E6" w14:textId="32A20DCD" w:rsidR="00D16FB0" w:rsidRDefault="00D16FB0">
            <w:pPr>
              <w:pStyle w:val="IEEEParagraph"/>
              <w:spacing w:line="19" w:lineRule="atLeast"/>
              <w:ind w:firstLine="0"/>
              <w:jc w:val="center"/>
              <w:rPr>
                <w:b/>
                <w:bCs/>
                <w:sz w:val="22"/>
                <w:szCs w:val="22"/>
              </w:rPr>
            </w:pPr>
            <w:r>
              <w:rPr>
                <w:b/>
                <w:bCs/>
                <w:sz w:val="22"/>
                <w:szCs w:val="22"/>
              </w:rPr>
              <w:t>Research Model</w:t>
            </w:r>
          </w:p>
        </w:tc>
        <w:tc>
          <w:tcPr>
            <w:tcW w:w="1373" w:type="dxa"/>
            <w:shd w:val="clear" w:color="auto" w:fill="auto"/>
            <w:vAlign w:val="center"/>
          </w:tcPr>
          <w:p w14:paraId="104AB8B8" w14:textId="01F8A60C" w:rsidR="00D16FB0" w:rsidRDefault="00D16FB0">
            <w:pPr>
              <w:pStyle w:val="IEEEParagraph"/>
              <w:spacing w:line="19" w:lineRule="atLeast"/>
              <w:ind w:firstLine="0"/>
              <w:jc w:val="center"/>
              <w:rPr>
                <w:b/>
                <w:bCs/>
                <w:sz w:val="22"/>
                <w:szCs w:val="22"/>
              </w:rPr>
            </w:pPr>
            <w:r>
              <w:rPr>
                <w:b/>
                <w:bCs/>
                <w:sz w:val="22"/>
                <w:szCs w:val="22"/>
              </w:rPr>
              <w:t>Method</w:t>
            </w:r>
          </w:p>
        </w:tc>
        <w:tc>
          <w:tcPr>
            <w:tcW w:w="1373" w:type="dxa"/>
            <w:shd w:val="clear" w:color="auto" w:fill="auto"/>
            <w:vAlign w:val="center"/>
          </w:tcPr>
          <w:p w14:paraId="2C8AB29D" w14:textId="7B9B4FA0" w:rsidR="00D16FB0" w:rsidRDefault="00D16FB0">
            <w:pPr>
              <w:pStyle w:val="IEEEParagraph"/>
              <w:spacing w:line="19" w:lineRule="atLeast"/>
              <w:ind w:firstLine="0"/>
              <w:jc w:val="center"/>
              <w:rPr>
                <w:b/>
                <w:bCs/>
                <w:sz w:val="22"/>
                <w:szCs w:val="22"/>
              </w:rPr>
            </w:pPr>
            <w:r>
              <w:rPr>
                <w:b/>
                <w:bCs/>
                <w:sz w:val="22"/>
                <w:szCs w:val="22"/>
              </w:rPr>
              <w:t>Year</w:t>
            </w:r>
          </w:p>
        </w:tc>
        <w:tc>
          <w:tcPr>
            <w:tcW w:w="1400" w:type="dxa"/>
            <w:shd w:val="clear" w:color="auto" w:fill="auto"/>
            <w:vAlign w:val="center"/>
          </w:tcPr>
          <w:p w14:paraId="7AE9A459" w14:textId="754B0150" w:rsidR="00D16FB0" w:rsidRDefault="00D16FB0">
            <w:pPr>
              <w:pStyle w:val="IEEEParagraph"/>
              <w:spacing w:line="19" w:lineRule="atLeast"/>
              <w:ind w:firstLine="0"/>
              <w:jc w:val="center"/>
              <w:rPr>
                <w:b/>
                <w:bCs/>
                <w:sz w:val="22"/>
                <w:szCs w:val="22"/>
              </w:rPr>
            </w:pPr>
            <w:r>
              <w:rPr>
                <w:b/>
                <w:bCs/>
                <w:sz w:val="22"/>
                <w:szCs w:val="22"/>
              </w:rPr>
              <w:t>AUC</w:t>
            </w:r>
          </w:p>
        </w:tc>
        <w:tc>
          <w:tcPr>
            <w:tcW w:w="1400" w:type="dxa"/>
            <w:shd w:val="clear" w:color="auto" w:fill="auto"/>
            <w:vAlign w:val="center"/>
          </w:tcPr>
          <w:p w14:paraId="64D6709C" w14:textId="50A95F2C" w:rsidR="00D16FB0" w:rsidRDefault="00D16FB0">
            <w:pPr>
              <w:pStyle w:val="IEEEParagraph"/>
              <w:spacing w:line="19" w:lineRule="atLeast"/>
              <w:ind w:firstLine="0"/>
              <w:jc w:val="center"/>
              <w:rPr>
                <w:b/>
                <w:bCs/>
                <w:sz w:val="22"/>
                <w:szCs w:val="22"/>
              </w:rPr>
            </w:pPr>
            <w:r>
              <w:rPr>
                <w:b/>
                <w:bCs/>
                <w:sz w:val="22"/>
                <w:szCs w:val="22"/>
              </w:rPr>
              <w:t>Sp. (%)</w:t>
            </w:r>
          </w:p>
        </w:tc>
        <w:tc>
          <w:tcPr>
            <w:tcW w:w="1400" w:type="dxa"/>
            <w:shd w:val="clear" w:color="auto" w:fill="auto"/>
            <w:vAlign w:val="center"/>
          </w:tcPr>
          <w:p w14:paraId="175A217B" w14:textId="61C23699" w:rsidR="00D16FB0" w:rsidRDefault="00D16FB0">
            <w:pPr>
              <w:pStyle w:val="IEEEParagraph"/>
              <w:spacing w:line="19" w:lineRule="atLeast"/>
              <w:ind w:firstLine="0"/>
              <w:jc w:val="center"/>
              <w:rPr>
                <w:b/>
                <w:bCs/>
                <w:sz w:val="22"/>
                <w:szCs w:val="22"/>
              </w:rPr>
            </w:pPr>
            <w:r>
              <w:rPr>
                <w:b/>
                <w:bCs/>
                <w:sz w:val="22"/>
                <w:szCs w:val="22"/>
              </w:rPr>
              <w:t>Sn. (%)</w:t>
            </w:r>
          </w:p>
        </w:tc>
        <w:tc>
          <w:tcPr>
            <w:tcW w:w="1395" w:type="dxa"/>
            <w:shd w:val="clear" w:color="auto" w:fill="auto"/>
            <w:vAlign w:val="center"/>
          </w:tcPr>
          <w:p w14:paraId="1EFED443" w14:textId="00D79D46" w:rsidR="00D16FB0" w:rsidRDefault="00D16FB0">
            <w:pPr>
              <w:pStyle w:val="IEEEParagraph"/>
              <w:spacing w:line="19" w:lineRule="atLeast"/>
              <w:ind w:firstLine="0"/>
              <w:jc w:val="center"/>
              <w:rPr>
                <w:b/>
                <w:bCs/>
                <w:sz w:val="22"/>
                <w:szCs w:val="22"/>
              </w:rPr>
            </w:pPr>
            <w:r>
              <w:rPr>
                <w:b/>
                <w:bCs/>
                <w:sz w:val="22"/>
                <w:szCs w:val="22"/>
              </w:rPr>
              <w:t>Acc. (%)</w:t>
            </w:r>
          </w:p>
        </w:tc>
      </w:tr>
      <w:tr w:rsidR="00DB09BF" w14:paraId="0B775153" w14:textId="77777777">
        <w:trPr>
          <w:trHeight w:val="582"/>
        </w:trPr>
        <w:tc>
          <w:tcPr>
            <w:tcW w:w="2063" w:type="dxa"/>
            <w:shd w:val="clear" w:color="auto" w:fill="auto"/>
            <w:vAlign w:val="center"/>
          </w:tcPr>
          <w:p w14:paraId="5E5E08DB" w14:textId="43C7291E" w:rsidR="005576DA" w:rsidRDefault="005576DA">
            <w:pPr>
              <w:pStyle w:val="IEEEParagraph"/>
              <w:spacing w:line="19" w:lineRule="atLeast"/>
              <w:ind w:firstLine="0"/>
              <w:jc w:val="center"/>
              <w:rPr>
                <w:b/>
                <w:bCs/>
                <w:sz w:val="22"/>
                <w:szCs w:val="22"/>
              </w:rPr>
            </w:pPr>
            <w:r>
              <w:rPr>
                <w:b/>
                <w:bCs/>
                <w:sz w:val="22"/>
                <w:szCs w:val="22"/>
              </w:rPr>
              <w:t>Prashantha et al.</w:t>
            </w:r>
          </w:p>
        </w:tc>
        <w:tc>
          <w:tcPr>
            <w:tcW w:w="1373" w:type="dxa"/>
            <w:shd w:val="clear" w:color="auto" w:fill="auto"/>
            <w:vAlign w:val="center"/>
          </w:tcPr>
          <w:p w14:paraId="31EB6714" w14:textId="5AE27090" w:rsidR="005576DA" w:rsidRDefault="005576DA">
            <w:pPr>
              <w:pStyle w:val="IEEEParagraph"/>
              <w:spacing w:line="19" w:lineRule="atLeast"/>
              <w:ind w:firstLine="0"/>
              <w:jc w:val="center"/>
              <w:rPr>
                <w:sz w:val="22"/>
                <w:szCs w:val="22"/>
              </w:rPr>
            </w:pPr>
            <w:r>
              <w:rPr>
                <w:sz w:val="22"/>
                <w:szCs w:val="22"/>
              </w:rPr>
              <w:t>SVM</w:t>
            </w:r>
          </w:p>
        </w:tc>
        <w:tc>
          <w:tcPr>
            <w:tcW w:w="1373" w:type="dxa"/>
            <w:shd w:val="clear" w:color="auto" w:fill="auto"/>
            <w:vAlign w:val="center"/>
          </w:tcPr>
          <w:p w14:paraId="0790C099" w14:textId="2F424339" w:rsidR="005576DA" w:rsidRDefault="005576DA">
            <w:pPr>
              <w:pStyle w:val="IEEEParagraph"/>
              <w:spacing w:line="19" w:lineRule="atLeast"/>
              <w:ind w:firstLine="0"/>
              <w:jc w:val="center"/>
              <w:rPr>
                <w:sz w:val="22"/>
                <w:szCs w:val="22"/>
              </w:rPr>
            </w:pPr>
            <w:r>
              <w:rPr>
                <w:sz w:val="22"/>
                <w:szCs w:val="22"/>
              </w:rPr>
              <w:t>2016</w:t>
            </w:r>
          </w:p>
        </w:tc>
        <w:tc>
          <w:tcPr>
            <w:tcW w:w="1400" w:type="dxa"/>
            <w:shd w:val="clear" w:color="auto" w:fill="auto"/>
            <w:vAlign w:val="center"/>
          </w:tcPr>
          <w:p w14:paraId="35B4D5B2" w14:textId="21D26052" w:rsidR="005576DA" w:rsidRDefault="005576DA">
            <w:pPr>
              <w:pStyle w:val="IEEEParagraph"/>
              <w:spacing w:line="19" w:lineRule="atLeast"/>
              <w:ind w:firstLine="0"/>
              <w:jc w:val="center"/>
              <w:rPr>
                <w:sz w:val="22"/>
                <w:szCs w:val="22"/>
              </w:rPr>
            </w:pPr>
            <w:r>
              <w:rPr>
                <w:sz w:val="22"/>
                <w:szCs w:val="22"/>
              </w:rPr>
              <w:t>98.88%</w:t>
            </w:r>
          </w:p>
        </w:tc>
        <w:tc>
          <w:tcPr>
            <w:tcW w:w="1400" w:type="dxa"/>
            <w:shd w:val="clear" w:color="auto" w:fill="auto"/>
            <w:vAlign w:val="center"/>
          </w:tcPr>
          <w:p w14:paraId="65694FF5" w14:textId="278FADD5" w:rsidR="005576DA" w:rsidRDefault="005576DA">
            <w:pPr>
              <w:pStyle w:val="IEEEParagraph"/>
              <w:spacing w:line="19" w:lineRule="atLeast"/>
              <w:ind w:firstLine="0"/>
              <w:jc w:val="center"/>
              <w:rPr>
                <w:sz w:val="22"/>
                <w:szCs w:val="22"/>
              </w:rPr>
            </w:pPr>
            <w:r>
              <w:rPr>
                <w:sz w:val="22"/>
                <w:szCs w:val="22"/>
              </w:rPr>
              <w:t>95.01</w:t>
            </w:r>
          </w:p>
        </w:tc>
        <w:tc>
          <w:tcPr>
            <w:tcW w:w="1400" w:type="dxa"/>
            <w:shd w:val="clear" w:color="auto" w:fill="auto"/>
            <w:vAlign w:val="center"/>
          </w:tcPr>
          <w:p w14:paraId="15CE1FB4" w14:textId="5549BA13" w:rsidR="005576DA" w:rsidRDefault="005576DA">
            <w:pPr>
              <w:pStyle w:val="IEEEParagraph"/>
              <w:spacing w:line="19" w:lineRule="atLeast"/>
              <w:ind w:firstLine="0"/>
              <w:jc w:val="center"/>
              <w:rPr>
                <w:sz w:val="22"/>
                <w:szCs w:val="22"/>
              </w:rPr>
            </w:pPr>
            <w:r>
              <w:rPr>
                <w:sz w:val="22"/>
                <w:szCs w:val="22"/>
              </w:rPr>
              <w:t>97.03</w:t>
            </w:r>
          </w:p>
        </w:tc>
        <w:tc>
          <w:tcPr>
            <w:tcW w:w="1395" w:type="dxa"/>
            <w:shd w:val="clear" w:color="auto" w:fill="auto"/>
            <w:vAlign w:val="center"/>
          </w:tcPr>
          <w:p w14:paraId="42C528B2" w14:textId="71A8C5BC" w:rsidR="005576DA" w:rsidRDefault="005576DA">
            <w:pPr>
              <w:pStyle w:val="IEEEParagraph"/>
              <w:spacing w:line="19" w:lineRule="atLeast"/>
              <w:ind w:firstLine="0"/>
              <w:jc w:val="center"/>
              <w:rPr>
                <w:b/>
                <w:bCs/>
                <w:sz w:val="22"/>
                <w:szCs w:val="22"/>
              </w:rPr>
            </w:pPr>
            <w:r>
              <w:rPr>
                <w:sz w:val="22"/>
                <w:szCs w:val="22"/>
              </w:rPr>
              <w:t>96.40</w:t>
            </w:r>
          </w:p>
        </w:tc>
      </w:tr>
      <w:tr w:rsidR="00DB09BF" w14:paraId="10E1F597" w14:textId="77777777">
        <w:trPr>
          <w:trHeight w:val="564"/>
        </w:trPr>
        <w:tc>
          <w:tcPr>
            <w:tcW w:w="2063" w:type="dxa"/>
            <w:shd w:val="clear" w:color="auto" w:fill="auto"/>
            <w:vAlign w:val="center"/>
          </w:tcPr>
          <w:p w14:paraId="7B77A202" w14:textId="3BD9BEFC" w:rsidR="005576DA" w:rsidRDefault="005576DA">
            <w:pPr>
              <w:pStyle w:val="IEEEParagraph"/>
              <w:spacing w:line="19" w:lineRule="atLeast"/>
              <w:ind w:firstLine="0"/>
              <w:jc w:val="center"/>
              <w:rPr>
                <w:b/>
                <w:bCs/>
                <w:sz w:val="22"/>
                <w:szCs w:val="22"/>
              </w:rPr>
            </w:pPr>
            <w:r>
              <w:rPr>
                <w:b/>
                <w:bCs/>
                <w:sz w:val="22"/>
                <w:szCs w:val="22"/>
              </w:rPr>
              <w:t>Hema et al.</w:t>
            </w:r>
          </w:p>
        </w:tc>
        <w:tc>
          <w:tcPr>
            <w:tcW w:w="1373" w:type="dxa"/>
            <w:shd w:val="clear" w:color="auto" w:fill="auto"/>
            <w:vAlign w:val="center"/>
          </w:tcPr>
          <w:p w14:paraId="2054CC91" w14:textId="0CC616EE" w:rsidR="005576DA" w:rsidRDefault="005576DA">
            <w:pPr>
              <w:pStyle w:val="IEEEParagraph"/>
              <w:spacing w:line="19" w:lineRule="atLeast"/>
              <w:ind w:firstLine="0"/>
              <w:jc w:val="center"/>
              <w:rPr>
                <w:sz w:val="22"/>
                <w:szCs w:val="22"/>
              </w:rPr>
            </w:pPr>
            <w:r>
              <w:rPr>
                <w:sz w:val="22"/>
                <w:szCs w:val="22"/>
              </w:rPr>
              <w:t>Random Forest</w:t>
            </w:r>
          </w:p>
        </w:tc>
        <w:tc>
          <w:tcPr>
            <w:tcW w:w="1373" w:type="dxa"/>
            <w:shd w:val="clear" w:color="auto" w:fill="auto"/>
            <w:vAlign w:val="center"/>
          </w:tcPr>
          <w:p w14:paraId="4E8CB6C9" w14:textId="2EDE46F4" w:rsidR="005576DA" w:rsidRDefault="005576DA">
            <w:pPr>
              <w:pStyle w:val="IEEEParagraph"/>
              <w:spacing w:line="19" w:lineRule="atLeast"/>
              <w:ind w:firstLine="0"/>
              <w:jc w:val="center"/>
              <w:rPr>
                <w:sz w:val="22"/>
                <w:szCs w:val="22"/>
              </w:rPr>
            </w:pPr>
            <w:r>
              <w:rPr>
                <w:sz w:val="22"/>
                <w:szCs w:val="22"/>
              </w:rPr>
              <w:t>2023</w:t>
            </w:r>
          </w:p>
        </w:tc>
        <w:tc>
          <w:tcPr>
            <w:tcW w:w="1400" w:type="dxa"/>
            <w:shd w:val="clear" w:color="auto" w:fill="auto"/>
            <w:vAlign w:val="center"/>
          </w:tcPr>
          <w:p w14:paraId="6C711EFC" w14:textId="5EB01C01" w:rsidR="005576DA" w:rsidRDefault="005576DA">
            <w:pPr>
              <w:pStyle w:val="IEEEParagraph"/>
              <w:spacing w:line="19" w:lineRule="atLeast"/>
              <w:ind w:firstLine="0"/>
              <w:jc w:val="center"/>
              <w:rPr>
                <w:sz w:val="22"/>
                <w:szCs w:val="22"/>
              </w:rPr>
            </w:pPr>
            <w:r>
              <w:rPr>
                <w:sz w:val="22"/>
                <w:szCs w:val="22"/>
              </w:rPr>
              <w:t>97.00%</w:t>
            </w:r>
          </w:p>
        </w:tc>
        <w:tc>
          <w:tcPr>
            <w:tcW w:w="1400" w:type="dxa"/>
            <w:shd w:val="clear" w:color="auto" w:fill="auto"/>
            <w:vAlign w:val="center"/>
          </w:tcPr>
          <w:p w14:paraId="2AEC0079" w14:textId="17DB94E7" w:rsidR="005576DA" w:rsidRDefault="005576DA">
            <w:pPr>
              <w:pStyle w:val="IEEEParagraph"/>
              <w:spacing w:line="19" w:lineRule="atLeast"/>
              <w:ind w:firstLine="0"/>
              <w:jc w:val="center"/>
              <w:rPr>
                <w:sz w:val="22"/>
                <w:szCs w:val="22"/>
              </w:rPr>
            </w:pPr>
            <w:r>
              <w:rPr>
                <w:sz w:val="22"/>
                <w:szCs w:val="22"/>
              </w:rPr>
              <w:t>89.20</w:t>
            </w:r>
          </w:p>
        </w:tc>
        <w:tc>
          <w:tcPr>
            <w:tcW w:w="1400" w:type="dxa"/>
            <w:shd w:val="clear" w:color="auto" w:fill="auto"/>
            <w:vAlign w:val="center"/>
          </w:tcPr>
          <w:p w14:paraId="4BC447B2" w14:textId="362E58D1" w:rsidR="005576DA" w:rsidRDefault="005576DA">
            <w:pPr>
              <w:pStyle w:val="IEEEParagraph"/>
              <w:spacing w:line="19" w:lineRule="atLeast"/>
              <w:ind w:firstLine="0"/>
              <w:jc w:val="center"/>
              <w:rPr>
                <w:sz w:val="22"/>
                <w:szCs w:val="22"/>
              </w:rPr>
            </w:pPr>
            <w:r>
              <w:rPr>
                <w:sz w:val="22"/>
                <w:szCs w:val="22"/>
              </w:rPr>
              <w:t>93.40</w:t>
            </w:r>
          </w:p>
        </w:tc>
        <w:tc>
          <w:tcPr>
            <w:tcW w:w="1395" w:type="dxa"/>
            <w:shd w:val="clear" w:color="auto" w:fill="auto"/>
            <w:vAlign w:val="center"/>
          </w:tcPr>
          <w:p w14:paraId="096AEF12" w14:textId="697B111D" w:rsidR="005576DA" w:rsidRDefault="005576DA">
            <w:pPr>
              <w:pStyle w:val="IEEEParagraph"/>
              <w:spacing w:line="19" w:lineRule="atLeast"/>
              <w:ind w:firstLine="0"/>
              <w:jc w:val="center"/>
              <w:rPr>
                <w:b/>
                <w:bCs/>
                <w:sz w:val="22"/>
                <w:szCs w:val="22"/>
              </w:rPr>
            </w:pPr>
            <w:r>
              <w:rPr>
                <w:sz w:val="22"/>
                <w:szCs w:val="22"/>
              </w:rPr>
              <w:t>95.40</w:t>
            </w:r>
          </w:p>
        </w:tc>
      </w:tr>
      <w:tr w:rsidR="00DB09BF" w14:paraId="685924AF" w14:textId="77777777">
        <w:trPr>
          <w:trHeight w:val="564"/>
        </w:trPr>
        <w:tc>
          <w:tcPr>
            <w:tcW w:w="2063" w:type="dxa"/>
            <w:shd w:val="clear" w:color="auto" w:fill="auto"/>
            <w:vAlign w:val="center"/>
          </w:tcPr>
          <w:p w14:paraId="47975315" w14:textId="1E7E46D3" w:rsidR="005576DA" w:rsidRDefault="005576DA">
            <w:pPr>
              <w:pStyle w:val="IEEEParagraph"/>
              <w:spacing w:line="19" w:lineRule="atLeast"/>
              <w:ind w:firstLine="0"/>
              <w:jc w:val="center"/>
              <w:rPr>
                <w:b/>
                <w:bCs/>
                <w:sz w:val="22"/>
                <w:szCs w:val="22"/>
              </w:rPr>
            </w:pPr>
            <w:r>
              <w:rPr>
                <w:b/>
                <w:bCs/>
                <w:sz w:val="22"/>
                <w:szCs w:val="22"/>
              </w:rPr>
              <w:t>Cingireddy et al.</w:t>
            </w:r>
          </w:p>
        </w:tc>
        <w:tc>
          <w:tcPr>
            <w:tcW w:w="1373" w:type="dxa"/>
            <w:shd w:val="clear" w:color="auto" w:fill="auto"/>
            <w:vAlign w:val="center"/>
          </w:tcPr>
          <w:p w14:paraId="494E8FD5" w14:textId="266A7351" w:rsidR="005576DA" w:rsidRDefault="005576DA">
            <w:pPr>
              <w:pStyle w:val="IEEEParagraph"/>
              <w:spacing w:line="19" w:lineRule="atLeast"/>
              <w:ind w:firstLine="0"/>
              <w:jc w:val="center"/>
              <w:rPr>
                <w:sz w:val="22"/>
                <w:szCs w:val="22"/>
              </w:rPr>
            </w:pPr>
            <w:r>
              <w:rPr>
                <w:sz w:val="22"/>
                <w:szCs w:val="22"/>
              </w:rPr>
              <w:t>Random Forest</w:t>
            </w:r>
          </w:p>
        </w:tc>
        <w:tc>
          <w:tcPr>
            <w:tcW w:w="1373" w:type="dxa"/>
            <w:shd w:val="clear" w:color="auto" w:fill="auto"/>
            <w:vAlign w:val="center"/>
          </w:tcPr>
          <w:p w14:paraId="3483DB4F" w14:textId="7038ACEA" w:rsidR="005576DA" w:rsidRDefault="005576DA">
            <w:pPr>
              <w:pStyle w:val="IEEEParagraph"/>
              <w:spacing w:line="19" w:lineRule="atLeast"/>
              <w:ind w:firstLine="0"/>
              <w:jc w:val="center"/>
              <w:rPr>
                <w:sz w:val="22"/>
                <w:szCs w:val="22"/>
              </w:rPr>
            </w:pPr>
            <w:r>
              <w:rPr>
                <w:sz w:val="22"/>
                <w:szCs w:val="22"/>
              </w:rPr>
              <w:t>2022</w:t>
            </w:r>
          </w:p>
        </w:tc>
        <w:tc>
          <w:tcPr>
            <w:tcW w:w="1400" w:type="dxa"/>
            <w:shd w:val="clear" w:color="auto" w:fill="auto"/>
            <w:vAlign w:val="center"/>
          </w:tcPr>
          <w:p w14:paraId="0AB4B3DA" w14:textId="252F38B8" w:rsidR="005576DA" w:rsidRDefault="005576DA">
            <w:pPr>
              <w:pStyle w:val="IEEEParagraph"/>
              <w:spacing w:line="19" w:lineRule="atLeast"/>
              <w:ind w:firstLine="0"/>
              <w:jc w:val="center"/>
              <w:rPr>
                <w:sz w:val="22"/>
                <w:szCs w:val="22"/>
              </w:rPr>
            </w:pPr>
            <w:r>
              <w:rPr>
                <w:sz w:val="22"/>
                <w:szCs w:val="22"/>
              </w:rPr>
              <w:t>NA</w:t>
            </w:r>
          </w:p>
        </w:tc>
        <w:tc>
          <w:tcPr>
            <w:tcW w:w="1400" w:type="dxa"/>
            <w:shd w:val="clear" w:color="auto" w:fill="auto"/>
            <w:vAlign w:val="center"/>
          </w:tcPr>
          <w:p w14:paraId="7D39FB71" w14:textId="5DEC10F9" w:rsidR="005576DA" w:rsidRDefault="005576DA">
            <w:pPr>
              <w:pStyle w:val="IEEEParagraph"/>
              <w:spacing w:line="19" w:lineRule="atLeast"/>
              <w:ind w:firstLine="0"/>
              <w:jc w:val="center"/>
              <w:rPr>
                <w:sz w:val="22"/>
                <w:szCs w:val="22"/>
              </w:rPr>
            </w:pPr>
            <w:r>
              <w:rPr>
                <w:sz w:val="22"/>
                <w:szCs w:val="22"/>
              </w:rPr>
              <w:t>NA</w:t>
            </w:r>
          </w:p>
        </w:tc>
        <w:tc>
          <w:tcPr>
            <w:tcW w:w="1400" w:type="dxa"/>
            <w:shd w:val="clear" w:color="auto" w:fill="auto"/>
            <w:vAlign w:val="center"/>
          </w:tcPr>
          <w:p w14:paraId="353CCFA8" w14:textId="2B122976" w:rsidR="005576DA" w:rsidRDefault="005576DA">
            <w:pPr>
              <w:pStyle w:val="IEEEParagraph"/>
              <w:spacing w:line="19" w:lineRule="atLeast"/>
              <w:ind w:firstLine="0"/>
              <w:jc w:val="center"/>
              <w:rPr>
                <w:sz w:val="22"/>
                <w:szCs w:val="22"/>
              </w:rPr>
            </w:pPr>
            <w:r>
              <w:rPr>
                <w:sz w:val="22"/>
                <w:szCs w:val="22"/>
              </w:rPr>
              <w:t>NA</w:t>
            </w:r>
          </w:p>
        </w:tc>
        <w:tc>
          <w:tcPr>
            <w:tcW w:w="1395" w:type="dxa"/>
            <w:shd w:val="clear" w:color="auto" w:fill="auto"/>
            <w:vAlign w:val="center"/>
          </w:tcPr>
          <w:p w14:paraId="2CD0E4E5" w14:textId="1B692EF8" w:rsidR="005576DA" w:rsidRDefault="005576DA">
            <w:pPr>
              <w:pStyle w:val="IEEEParagraph"/>
              <w:spacing w:line="19" w:lineRule="atLeast"/>
              <w:ind w:firstLine="0"/>
              <w:jc w:val="center"/>
              <w:rPr>
                <w:b/>
                <w:bCs/>
                <w:sz w:val="22"/>
                <w:szCs w:val="22"/>
              </w:rPr>
            </w:pPr>
            <w:r>
              <w:rPr>
                <w:sz w:val="22"/>
                <w:szCs w:val="22"/>
              </w:rPr>
              <w:t>98.00</w:t>
            </w:r>
          </w:p>
        </w:tc>
      </w:tr>
      <w:tr w:rsidR="00DB09BF" w14:paraId="372C9900" w14:textId="77777777">
        <w:trPr>
          <w:trHeight w:val="582"/>
        </w:trPr>
        <w:tc>
          <w:tcPr>
            <w:tcW w:w="2063" w:type="dxa"/>
            <w:shd w:val="clear" w:color="auto" w:fill="auto"/>
            <w:vAlign w:val="center"/>
          </w:tcPr>
          <w:p w14:paraId="3EE138F2" w14:textId="640C9533" w:rsidR="005576DA" w:rsidRDefault="005576DA">
            <w:pPr>
              <w:pStyle w:val="IEEEParagraph"/>
              <w:spacing w:line="19" w:lineRule="atLeast"/>
              <w:ind w:firstLine="0"/>
              <w:jc w:val="center"/>
              <w:rPr>
                <w:b/>
                <w:bCs/>
                <w:sz w:val="22"/>
                <w:szCs w:val="22"/>
              </w:rPr>
            </w:pPr>
            <w:r>
              <w:rPr>
                <w:b/>
                <w:bCs/>
                <w:sz w:val="22"/>
                <w:szCs w:val="22"/>
              </w:rPr>
              <w:t>Leger et al.</w:t>
            </w:r>
          </w:p>
        </w:tc>
        <w:tc>
          <w:tcPr>
            <w:tcW w:w="1373" w:type="dxa"/>
            <w:shd w:val="clear" w:color="auto" w:fill="auto"/>
            <w:vAlign w:val="center"/>
          </w:tcPr>
          <w:p w14:paraId="5FB2842F" w14:textId="5CD6AF82" w:rsidR="005576DA" w:rsidRDefault="005576DA">
            <w:pPr>
              <w:pStyle w:val="IEEEParagraph"/>
              <w:spacing w:line="19" w:lineRule="atLeast"/>
              <w:ind w:firstLine="0"/>
              <w:jc w:val="center"/>
              <w:rPr>
                <w:sz w:val="22"/>
                <w:szCs w:val="22"/>
              </w:rPr>
            </w:pPr>
            <w:r>
              <w:rPr>
                <w:sz w:val="22"/>
                <w:szCs w:val="22"/>
              </w:rPr>
              <w:t>GAM</w:t>
            </w:r>
          </w:p>
        </w:tc>
        <w:tc>
          <w:tcPr>
            <w:tcW w:w="1373" w:type="dxa"/>
            <w:shd w:val="clear" w:color="auto" w:fill="auto"/>
            <w:vAlign w:val="center"/>
          </w:tcPr>
          <w:p w14:paraId="1530512A" w14:textId="65F0BDE9" w:rsidR="005576DA" w:rsidRDefault="005576DA">
            <w:pPr>
              <w:pStyle w:val="IEEEParagraph"/>
              <w:spacing w:line="19" w:lineRule="atLeast"/>
              <w:ind w:firstLine="0"/>
              <w:jc w:val="center"/>
              <w:rPr>
                <w:sz w:val="22"/>
                <w:szCs w:val="22"/>
              </w:rPr>
            </w:pPr>
            <w:r>
              <w:rPr>
                <w:sz w:val="22"/>
                <w:szCs w:val="22"/>
              </w:rPr>
              <w:t>2020</w:t>
            </w:r>
          </w:p>
        </w:tc>
        <w:tc>
          <w:tcPr>
            <w:tcW w:w="1400" w:type="dxa"/>
            <w:shd w:val="clear" w:color="auto" w:fill="auto"/>
            <w:vAlign w:val="center"/>
          </w:tcPr>
          <w:p w14:paraId="1474DF76" w14:textId="1F9FA2F8" w:rsidR="005576DA" w:rsidRDefault="005576DA">
            <w:pPr>
              <w:pStyle w:val="IEEEParagraph"/>
              <w:spacing w:line="19" w:lineRule="atLeast"/>
              <w:ind w:firstLine="0"/>
              <w:jc w:val="center"/>
              <w:rPr>
                <w:sz w:val="22"/>
                <w:szCs w:val="22"/>
              </w:rPr>
            </w:pPr>
            <w:r>
              <w:rPr>
                <w:sz w:val="22"/>
                <w:szCs w:val="22"/>
              </w:rPr>
              <w:t>94.60%</w:t>
            </w:r>
          </w:p>
        </w:tc>
        <w:tc>
          <w:tcPr>
            <w:tcW w:w="1400" w:type="dxa"/>
            <w:shd w:val="clear" w:color="auto" w:fill="auto"/>
            <w:vAlign w:val="center"/>
          </w:tcPr>
          <w:p w14:paraId="4D568926" w14:textId="4453FCFE" w:rsidR="005576DA" w:rsidRDefault="005576DA">
            <w:pPr>
              <w:pStyle w:val="IEEEParagraph"/>
              <w:spacing w:line="19" w:lineRule="atLeast"/>
              <w:ind w:firstLine="0"/>
              <w:jc w:val="center"/>
              <w:rPr>
                <w:sz w:val="22"/>
                <w:szCs w:val="22"/>
              </w:rPr>
            </w:pPr>
            <w:r>
              <w:rPr>
                <w:sz w:val="22"/>
                <w:szCs w:val="22"/>
              </w:rPr>
              <w:t>85.00</w:t>
            </w:r>
          </w:p>
        </w:tc>
        <w:tc>
          <w:tcPr>
            <w:tcW w:w="1400" w:type="dxa"/>
            <w:shd w:val="clear" w:color="auto" w:fill="auto"/>
            <w:vAlign w:val="center"/>
          </w:tcPr>
          <w:p w14:paraId="3E1B0134" w14:textId="72CD5E0B" w:rsidR="005576DA" w:rsidRDefault="005576DA">
            <w:pPr>
              <w:pStyle w:val="IEEEParagraph"/>
              <w:spacing w:line="19" w:lineRule="atLeast"/>
              <w:ind w:firstLine="0"/>
              <w:jc w:val="center"/>
              <w:rPr>
                <w:sz w:val="22"/>
                <w:szCs w:val="22"/>
              </w:rPr>
            </w:pPr>
            <w:r>
              <w:rPr>
                <w:sz w:val="22"/>
                <w:szCs w:val="22"/>
              </w:rPr>
              <w:t>92.30</w:t>
            </w:r>
          </w:p>
        </w:tc>
        <w:tc>
          <w:tcPr>
            <w:tcW w:w="1395" w:type="dxa"/>
            <w:shd w:val="clear" w:color="auto" w:fill="auto"/>
            <w:vAlign w:val="center"/>
          </w:tcPr>
          <w:p w14:paraId="35288B84" w14:textId="6822271E" w:rsidR="005576DA" w:rsidRDefault="005576DA">
            <w:pPr>
              <w:pStyle w:val="IEEEParagraph"/>
              <w:spacing w:line="19" w:lineRule="atLeast"/>
              <w:ind w:firstLine="0"/>
              <w:jc w:val="center"/>
              <w:rPr>
                <w:b/>
                <w:bCs/>
                <w:sz w:val="22"/>
                <w:szCs w:val="22"/>
              </w:rPr>
            </w:pPr>
            <w:r>
              <w:rPr>
                <w:sz w:val="22"/>
                <w:szCs w:val="22"/>
              </w:rPr>
              <w:t>89.80</w:t>
            </w:r>
          </w:p>
        </w:tc>
      </w:tr>
      <w:tr w:rsidR="00DB09BF" w14:paraId="35A19D6C" w14:textId="77777777">
        <w:trPr>
          <w:trHeight w:val="582"/>
        </w:trPr>
        <w:tc>
          <w:tcPr>
            <w:tcW w:w="2063" w:type="dxa"/>
            <w:shd w:val="clear" w:color="auto" w:fill="auto"/>
            <w:vAlign w:val="center"/>
          </w:tcPr>
          <w:p w14:paraId="44F65AFC" w14:textId="53D44F9E" w:rsidR="005576DA" w:rsidRDefault="005576DA">
            <w:pPr>
              <w:pStyle w:val="IEEEParagraph"/>
              <w:spacing w:line="19" w:lineRule="atLeast"/>
              <w:ind w:firstLine="0"/>
              <w:jc w:val="center"/>
              <w:rPr>
                <w:b/>
                <w:bCs/>
                <w:sz w:val="22"/>
                <w:szCs w:val="22"/>
              </w:rPr>
            </w:pPr>
            <w:r>
              <w:rPr>
                <w:b/>
                <w:bCs/>
                <w:sz w:val="22"/>
                <w:szCs w:val="22"/>
              </w:rPr>
              <w:t>Proposed</w:t>
            </w:r>
          </w:p>
        </w:tc>
        <w:tc>
          <w:tcPr>
            <w:tcW w:w="1373" w:type="dxa"/>
            <w:shd w:val="clear" w:color="auto" w:fill="auto"/>
            <w:vAlign w:val="center"/>
          </w:tcPr>
          <w:p w14:paraId="549C641A" w14:textId="12FF4C99" w:rsidR="005576DA" w:rsidRDefault="005576DA">
            <w:pPr>
              <w:pStyle w:val="IEEEParagraph"/>
              <w:spacing w:line="19" w:lineRule="atLeast"/>
              <w:ind w:firstLine="0"/>
              <w:jc w:val="center"/>
              <w:rPr>
                <w:sz w:val="22"/>
                <w:szCs w:val="22"/>
              </w:rPr>
            </w:pPr>
            <w:r>
              <w:rPr>
                <w:sz w:val="22"/>
                <w:szCs w:val="22"/>
              </w:rPr>
              <w:t>Multi-Modal</w:t>
            </w:r>
          </w:p>
        </w:tc>
        <w:tc>
          <w:tcPr>
            <w:tcW w:w="1373" w:type="dxa"/>
            <w:shd w:val="clear" w:color="auto" w:fill="auto"/>
            <w:vAlign w:val="center"/>
          </w:tcPr>
          <w:p w14:paraId="7FFE82C9" w14:textId="672A4825" w:rsidR="005576DA" w:rsidRDefault="005576DA">
            <w:pPr>
              <w:pStyle w:val="IEEEParagraph"/>
              <w:spacing w:line="19" w:lineRule="atLeast"/>
              <w:ind w:firstLine="0"/>
              <w:jc w:val="center"/>
              <w:rPr>
                <w:sz w:val="22"/>
                <w:szCs w:val="22"/>
              </w:rPr>
            </w:pPr>
            <w:r>
              <w:rPr>
                <w:sz w:val="22"/>
                <w:szCs w:val="22"/>
              </w:rPr>
              <w:t>2024</w:t>
            </w:r>
          </w:p>
        </w:tc>
        <w:tc>
          <w:tcPr>
            <w:tcW w:w="1400" w:type="dxa"/>
            <w:shd w:val="clear" w:color="auto" w:fill="auto"/>
            <w:vAlign w:val="center"/>
          </w:tcPr>
          <w:p w14:paraId="30B1172B" w14:textId="5C1EA6FB" w:rsidR="005576DA" w:rsidRDefault="005576DA">
            <w:pPr>
              <w:pStyle w:val="IEEEParagraph"/>
              <w:spacing w:line="19" w:lineRule="atLeast"/>
              <w:ind w:firstLine="0"/>
              <w:jc w:val="center"/>
              <w:rPr>
                <w:sz w:val="22"/>
                <w:szCs w:val="22"/>
              </w:rPr>
            </w:pPr>
            <w:r>
              <w:rPr>
                <w:sz w:val="22"/>
                <w:szCs w:val="22"/>
              </w:rPr>
              <w:t>98.95%</w:t>
            </w:r>
          </w:p>
        </w:tc>
        <w:tc>
          <w:tcPr>
            <w:tcW w:w="1400" w:type="dxa"/>
            <w:shd w:val="clear" w:color="auto" w:fill="auto"/>
            <w:vAlign w:val="center"/>
          </w:tcPr>
          <w:p w14:paraId="057231EB" w14:textId="1EF8C879" w:rsidR="005576DA" w:rsidRDefault="005576DA">
            <w:pPr>
              <w:pStyle w:val="IEEEParagraph"/>
              <w:spacing w:line="19" w:lineRule="atLeast"/>
              <w:ind w:firstLine="0"/>
              <w:jc w:val="center"/>
              <w:rPr>
                <w:sz w:val="22"/>
                <w:szCs w:val="22"/>
              </w:rPr>
            </w:pPr>
            <w:r>
              <w:rPr>
                <w:sz w:val="22"/>
                <w:szCs w:val="22"/>
              </w:rPr>
              <w:t>97.36</w:t>
            </w:r>
          </w:p>
        </w:tc>
        <w:tc>
          <w:tcPr>
            <w:tcW w:w="1400" w:type="dxa"/>
            <w:shd w:val="clear" w:color="auto" w:fill="auto"/>
            <w:vAlign w:val="center"/>
          </w:tcPr>
          <w:p w14:paraId="7344BC5D" w14:textId="492F82E7" w:rsidR="005576DA" w:rsidRDefault="005576DA">
            <w:pPr>
              <w:pStyle w:val="IEEEParagraph"/>
              <w:spacing w:line="19" w:lineRule="atLeast"/>
              <w:ind w:firstLine="0"/>
              <w:jc w:val="center"/>
              <w:rPr>
                <w:sz w:val="22"/>
                <w:szCs w:val="22"/>
              </w:rPr>
            </w:pPr>
            <w:r>
              <w:rPr>
                <w:sz w:val="22"/>
                <w:szCs w:val="22"/>
              </w:rPr>
              <w:t>98.00</w:t>
            </w:r>
          </w:p>
        </w:tc>
        <w:tc>
          <w:tcPr>
            <w:tcW w:w="1395" w:type="dxa"/>
            <w:shd w:val="clear" w:color="auto" w:fill="auto"/>
            <w:vAlign w:val="center"/>
          </w:tcPr>
          <w:p w14:paraId="29ABB1A9" w14:textId="3EBDB38E" w:rsidR="005576DA" w:rsidRDefault="005576DA">
            <w:pPr>
              <w:pStyle w:val="IEEEParagraph"/>
              <w:spacing w:line="19" w:lineRule="atLeast"/>
              <w:ind w:firstLine="0"/>
              <w:jc w:val="center"/>
              <w:rPr>
                <w:b/>
                <w:bCs/>
                <w:sz w:val="22"/>
                <w:szCs w:val="22"/>
              </w:rPr>
            </w:pPr>
            <w:r>
              <w:rPr>
                <w:sz w:val="22"/>
                <w:szCs w:val="22"/>
              </w:rPr>
              <w:t>99.115</w:t>
            </w:r>
          </w:p>
        </w:tc>
      </w:tr>
    </w:tbl>
    <w:p w14:paraId="4D504485" w14:textId="77777777" w:rsidR="005301FC" w:rsidRDefault="005301FC" w:rsidP="00A05743">
      <w:pPr>
        <w:jc w:val="both"/>
        <w:rPr>
          <w:rFonts w:eastAsia="Times New Roman"/>
          <w:sz w:val="20"/>
          <w:szCs w:val="20"/>
          <w:lang w:val="en-IN" w:eastAsia="en-IN"/>
        </w:rPr>
        <w:sectPr w:rsidR="005301FC" w:rsidSect="003E5D6F">
          <w:type w:val="continuous"/>
          <w:pgSz w:w="11906" w:h="16838"/>
          <w:pgMar w:top="720" w:right="720" w:bottom="720" w:left="720" w:header="709" w:footer="709" w:gutter="0"/>
          <w:pgBorders w:offsetFrom="page">
            <w:top w:val="single" w:sz="2" w:space="24" w:color="auto"/>
            <w:left w:val="single" w:sz="2" w:space="24" w:color="auto"/>
            <w:bottom w:val="single" w:sz="2" w:space="24" w:color="auto"/>
            <w:right w:val="single" w:sz="2" w:space="24" w:color="auto"/>
          </w:pgBorders>
          <w:cols w:space="238"/>
          <w:docGrid w:linePitch="360"/>
        </w:sectPr>
      </w:pPr>
    </w:p>
    <w:p w14:paraId="36B30A8F" w14:textId="77777777" w:rsidR="00660F4D" w:rsidRDefault="00660F4D" w:rsidP="00D16FB0">
      <w:pPr>
        <w:jc w:val="both"/>
        <w:rPr>
          <w:rFonts w:eastAsia="Times New Roman"/>
          <w:sz w:val="20"/>
          <w:szCs w:val="20"/>
          <w:lang w:val="en-IN" w:eastAsia="en-IN"/>
        </w:rPr>
      </w:pPr>
    </w:p>
    <w:p w14:paraId="2576AC8A" w14:textId="77777777" w:rsidR="00660F4D" w:rsidRDefault="00D16FB0" w:rsidP="00D16FB0">
      <w:pPr>
        <w:jc w:val="both"/>
        <w:rPr>
          <w:rFonts w:eastAsia="Times New Roman"/>
          <w:sz w:val="20"/>
          <w:szCs w:val="20"/>
          <w:lang w:val="en-IN" w:eastAsia="en-IN"/>
        </w:rPr>
      </w:pPr>
      <w:r w:rsidRPr="00D16FB0">
        <w:rPr>
          <w:rFonts w:eastAsia="Times New Roman"/>
          <w:sz w:val="20"/>
          <w:szCs w:val="20"/>
          <w:lang w:val="en-IN" w:eastAsia="en-IN"/>
        </w:rPr>
        <w:t xml:space="preserve">The comparison table reveals that our recent experiment with the PPMI dataset has notably surpassed all previous benchmarks in terms of accuracy levels. This design has outperformed earlier studies across various metrics, including </w:t>
      </w:r>
    </w:p>
    <w:p w14:paraId="466334E1" w14:textId="77777777" w:rsidR="00660F4D" w:rsidRDefault="00660F4D" w:rsidP="00D16FB0">
      <w:pPr>
        <w:jc w:val="both"/>
        <w:rPr>
          <w:rFonts w:eastAsia="Times New Roman"/>
          <w:sz w:val="20"/>
          <w:szCs w:val="20"/>
          <w:lang w:val="en-IN" w:eastAsia="en-IN"/>
        </w:rPr>
      </w:pPr>
    </w:p>
    <w:p w14:paraId="1B6184B3" w14:textId="54C5E15B" w:rsidR="005301FC" w:rsidRDefault="00D16FB0" w:rsidP="00D16FB0">
      <w:pPr>
        <w:jc w:val="both"/>
        <w:rPr>
          <w:rFonts w:eastAsia="Times New Roman"/>
          <w:sz w:val="20"/>
          <w:szCs w:val="20"/>
          <w:lang w:val="en-IN" w:eastAsia="en-IN"/>
        </w:rPr>
        <w:sectPr w:rsidR="005301FC" w:rsidSect="003E5D6F">
          <w:type w:val="continuous"/>
          <w:pgSz w:w="11906" w:h="16838"/>
          <w:pgMar w:top="720" w:right="720" w:bottom="720" w:left="720" w:header="709" w:footer="709" w:gutter="0"/>
          <w:pgBorders w:offsetFrom="page">
            <w:top w:val="single" w:sz="2" w:space="24" w:color="auto"/>
            <w:left w:val="single" w:sz="2" w:space="24" w:color="auto"/>
            <w:bottom w:val="single" w:sz="2" w:space="24" w:color="auto"/>
            <w:right w:val="single" w:sz="2" w:space="24" w:color="auto"/>
          </w:pgBorders>
          <w:cols w:num="2" w:space="238"/>
          <w:docGrid w:linePitch="360"/>
        </w:sectPr>
      </w:pPr>
      <w:r w:rsidRPr="00D16FB0">
        <w:rPr>
          <w:rFonts w:eastAsia="Times New Roman"/>
          <w:sz w:val="20"/>
          <w:szCs w:val="20"/>
          <w:lang w:val="en-IN" w:eastAsia="en-IN"/>
        </w:rPr>
        <w:t>AUC score, sensitivity, and specificity. However, when assessing the Gait dataset, a different scenario emerges. Previous research achieved an accuracy rate exceeding 99%, and our experiment's results closely mirror those findings.</w:t>
      </w:r>
    </w:p>
    <w:p w14:paraId="14DF4AE7" w14:textId="77777777" w:rsidR="005576DA" w:rsidRDefault="005576DA" w:rsidP="00DC0336">
      <w:pPr>
        <w:rPr>
          <w:sz w:val="20"/>
          <w:szCs w:val="20"/>
        </w:rPr>
      </w:pPr>
    </w:p>
    <w:p w14:paraId="66ACAF05" w14:textId="5DFED932" w:rsidR="00A05743" w:rsidRDefault="00A05743" w:rsidP="005576DA">
      <w:pPr>
        <w:jc w:val="center"/>
        <w:rPr>
          <w:sz w:val="20"/>
          <w:szCs w:val="20"/>
        </w:rPr>
      </w:pPr>
      <w:r w:rsidRPr="009F2627">
        <w:rPr>
          <w:sz w:val="20"/>
          <w:szCs w:val="20"/>
        </w:rPr>
        <w:t>Table 2: Gait Comparison</w:t>
      </w:r>
    </w:p>
    <w:p w14:paraId="04A2B6B7" w14:textId="77777777" w:rsidR="00660F4D" w:rsidRPr="009F2627" w:rsidRDefault="00660F4D" w:rsidP="005576DA">
      <w:pPr>
        <w:jc w:val="center"/>
        <w:rPr>
          <w:sz w:val="20"/>
          <w:szCs w:val="20"/>
        </w:rPr>
      </w:pPr>
    </w:p>
    <w:tbl>
      <w:tblPr>
        <w:tblW w:w="10442"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3018"/>
        <w:gridCol w:w="1856"/>
        <w:gridCol w:w="1856"/>
        <w:gridCol w:w="1856"/>
        <w:gridCol w:w="1856"/>
      </w:tblGrid>
      <w:tr w:rsidR="00DB09BF" w14:paraId="79B935F3" w14:textId="0D01BAC7">
        <w:trPr>
          <w:trHeight w:val="199"/>
          <w:jc w:val="center"/>
        </w:trPr>
        <w:tc>
          <w:tcPr>
            <w:tcW w:w="3018" w:type="dxa"/>
            <w:shd w:val="clear" w:color="auto" w:fill="auto"/>
            <w:vAlign w:val="center"/>
          </w:tcPr>
          <w:p w14:paraId="5BB12A04" w14:textId="2A48FE58" w:rsidR="005576DA" w:rsidRDefault="005576DA">
            <w:pPr>
              <w:jc w:val="center"/>
              <w:rPr>
                <w:b/>
                <w:bCs/>
                <w:sz w:val="22"/>
                <w:szCs w:val="22"/>
              </w:rPr>
            </w:pPr>
            <w:r>
              <w:rPr>
                <w:b/>
                <w:bCs/>
                <w:sz w:val="22"/>
                <w:szCs w:val="22"/>
              </w:rPr>
              <w:t>Authors</w:t>
            </w:r>
          </w:p>
        </w:tc>
        <w:tc>
          <w:tcPr>
            <w:tcW w:w="1856" w:type="dxa"/>
            <w:shd w:val="clear" w:color="auto" w:fill="auto"/>
            <w:vAlign w:val="center"/>
          </w:tcPr>
          <w:p w14:paraId="36A5CA33" w14:textId="65689C6F" w:rsidR="005576DA" w:rsidRDefault="005576DA">
            <w:pPr>
              <w:jc w:val="center"/>
              <w:rPr>
                <w:sz w:val="22"/>
                <w:szCs w:val="22"/>
              </w:rPr>
            </w:pPr>
            <w:r>
              <w:rPr>
                <w:b/>
                <w:bCs/>
                <w:sz w:val="22"/>
                <w:szCs w:val="22"/>
              </w:rPr>
              <w:t>Year</w:t>
            </w:r>
          </w:p>
        </w:tc>
        <w:tc>
          <w:tcPr>
            <w:tcW w:w="1856" w:type="dxa"/>
            <w:shd w:val="clear" w:color="auto" w:fill="auto"/>
            <w:vAlign w:val="center"/>
          </w:tcPr>
          <w:p w14:paraId="114ACBD7" w14:textId="14F86B00" w:rsidR="005576DA" w:rsidRDefault="005576DA">
            <w:pPr>
              <w:jc w:val="center"/>
              <w:rPr>
                <w:sz w:val="22"/>
                <w:szCs w:val="22"/>
              </w:rPr>
            </w:pPr>
            <w:r>
              <w:rPr>
                <w:b/>
                <w:bCs/>
                <w:sz w:val="22"/>
                <w:szCs w:val="22"/>
              </w:rPr>
              <w:t>Sp. (%)</w:t>
            </w:r>
          </w:p>
        </w:tc>
        <w:tc>
          <w:tcPr>
            <w:tcW w:w="1856" w:type="dxa"/>
            <w:shd w:val="clear" w:color="auto" w:fill="auto"/>
            <w:vAlign w:val="center"/>
          </w:tcPr>
          <w:p w14:paraId="36CA7694" w14:textId="5BC7762D" w:rsidR="005576DA" w:rsidRDefault="005576DA">
            <w:pPr>
              <w:jc w:val="center"/>
              <w:rPr>
                <w:b/>
                <w:bCs/>
                <w:sz w:val="22"/>
                <w:szCs w:val="22"/>
              </w:rPr>
            </w:pPr>
            <w:r>
              <w:rPr>
                <w:b/>
                <w:bCs/>
                <w:sz w:val="22"/>
                <w:szCs w:val="22"/>
              </w:rPr>
              <w:t>Sn. (%)</w:t>
            </w:r>
          </w:p>
        </w:tc>
        <w:tc>
          <w:tcPr>
            <w:tcW w:w="1856" w:type="dxa"/>
            <w:shd w:val="clear" w:color="auto" w:fill="auto"/>
            <w:vAlign w:val="center"/>
          </w:tcPr>
          <w:p w14:paraId="166715F9" w14:textId="1D1E8469" w:rsidR="005576DA" w:rsidRDefault="005576DA">
            <w:pPr>
              <w:jc w:val="center"/>
              <w:rPr>
                <w:b/>
                <w:bCs/>
                <w:sz w:val="22"/>
                <w:szCs w:val="22"/>
              </w:rPr>
            </w:pPr>
            <w:r>
              <w:rPr>
                <w:b/>
                <w:bCs/>
                <w:sz w:val="22"/>
                <w:szCs w:val="22"/>
              </w:rPr>
              <w:t>Acc. (%)</w:t>
            </w:r>
          </w:p>
        </w:tc>
      </w:tr>
      <w:tr w:rsidR="00DB09BF" w14:paraId="14882714" w14:textId="0BC2B558">
        <w:trPr>
          <w:trHeight w:val="379"/>
          <w:jc w:val="center"/>
        </w:trPr>
        <w:tc>
          <w:tcPr>
            <w:tcW w:w="3018" w:type="dxa"/>
            <w:shd w:val="clear" w:color="auto" w:fill="auto"/>
            <w:vAlign w:val="bottom"/>
          </w:tcPr>
          <w:p w14:paraId="5157AA35" w14:textId="4BB6A7C9" w:rsidR="005576DA" w:rsidRDefault="005576DA">
            <w:pPr>
              <w:jc w:val="center"/>
              <w:rPr>
                <w:b/>
                <w:bCs/>
                <w:sz w:val="22"/>
                <w:szCs w:val="22"/>
              </w:rPr>
            </w:pPr>
            <w:r>
              <w:rPr>
                <w:b/>
                <w:bCs/>
                <w:sz w:val="22"/>
                <w:szCs w:val="22"/>
              </w:rPr>
              <w:t>Priya et al.</w:t>
            </w:r>
          </w:p>
        </w:tc>
        <w:tc>
          <w:tcPr>
            <w:tcW w:w="1856" w:type="dxa"/>
            <w:shd w:val="clear" w:color="auto" w:fill="auto"/>
            <w:vAlign w:val="bottom"/>
          </w:tcPr>
          <w:p w14:paraId="2B2981B5" w14:textId="42983AB4" w:rsidR="005576DA" w:rsidRDefault="005576DA">
            <w:pPr>
              <w:jc w:val="center"/>
              <w:rPr>
                <w:sz w:val="22"/>
                <w:szCs w:val="22"/>
              </w:rPr>
            </w:pPr>
            <w:r>
              <w:rPr>
                <w:sz w:val="22"/>
                <w:szCs w:val="22"/>
              </w:rPr>
              <w:t>2020</w:t>
            </w:r>
          </w:p>
        </w:tc>
        <w:tc>
          <w:tcPr>
            <w:tcW w:w="1856" w:type="dxa"/>
            <w:shd w:val="clear" w:color="auto" w:fill="auto"/>
            <w:vAlign w:val="bottom"/>
          </w:tcPr>
          <w:p w14:paraId="7261B70C" w14:textId="05A0D541" w:rsidR="005576DA" w:rsidRDefault="005576DA">
            <w:pPr>
              <w:jc w:val="center"/>
              <w:rPr>
                <w:sz w:val="22"/>
                <w:szCs w:val="22"/>
              </w:rPr>
            </w:pPr>
            <w:r>
              <w:rPr>
                <w:sz w:val="22"/>
                <w:szCs w:val="22"/>
              </w:rPr>
              <w:t>NR</w:t>
            </w:r>
          </w:p>
        </w:tc>
        <w:tc>
          <w:tcPr>
            <w:tcW w:w="1856" w:type="dxa"/>
            <w:shd w:val="clear" w:color="auto" w:fill="auto"/>
            <w:vAlign w:val="bottom"/>
          </w:tcPr>
          <w:p w14:paraId="3080CE0D" w14:textId="0E0D9343" w:rsidR="005576DA" w:rsidRDefault="005576DA">
            <w:pPr>
              <w:jc w:val="center"/>
              <w:rPr>
                <w:sz w:val="22"/>
                <w:szCs w:val="22"/>
              </w:rPr>
            </w:pPr>
            <w:r>
              <w:rPr>
                <w:sz w:val="22"/>
                <w:szCs w:val="22"/>
              </w:rPr>
              <w:t>NR</w:t>
            </w:r>
          </w:p>
        </w:tc>
        <w:tc>
          <w:tcPr>
            <w:tcW w:w="1856" w:type="dxa"/>
            <w:shd w:val="clear" w:color="auto" w:fill="auto"/>
            <w:vAlign w:val="bottom"/>
          </w:tcPr>
          <w:p w14:paraId="47B3BA2C" w14:textId="1033DBB8" w:rsidR="005576DA" w:rsidRDefault="005576DA">
            <w:pPr>
              <w:jc w:val="center"/>
              <w:rPr>
                <w:sz w:val="22"/>
                <w:szCs w:val="22"/>
              </w:rPr>
            </w:pPr>
            <w:r>
              <w:rPr>
                <w:sz w:val="22"/>
                <w:szCs w:val="22"/>
              </w:rPr>
              <w:t>98.82</w:t>
            </w:r>
          </w:p>
        </w:tc>
      </w:tr>
      <w:tr w:rsidR="00DB09BF" w14:paraId="51510BEA" w14:textId="66C2B569">
        <w:trPr>
          <w:trHeight w:val="379"/>
          <w:jc w:val="center"/>
        </w:trPr>
        <w:tc>
          <w:tcPr>
            <w:tcW w:w="3018" w:type="dxa"/>
            <w:shd w:val="clear" w:color="auto" w:fill="auto"/>
            <w:vAlign w:val="bottom"/>
          </w:tcPr>
          <w:p w14:paraId="21FA9E17" w14:textId="757F9B1C" w:rsidR="005576DA" w:rsidRDefault="005576DA">
            <w:pPr>
              <w:jc w:val="center"/>
              <w:rPr>
                <w:b/>
                <w:bCs/>
                <w:sz w:val="22"/>
                <w:szCs w:val="22"/>
              </w:rPr>
            </w:pPr>
            <w:r>
              <w:rPr>
                <w:b/>
                <w:bCs/>
                <w:sz w:val="22"/>
                <w:szCs w:val="22"/>
              </w:rPr>
              <w:t>Liu et al.</w:t>
            </w:r>
          </w:p>
        </w:tc>
        <w:tc>
          <w:tcPr>
            <w:tcW w:w="1856" w:type="dxa"/>
            <w:shd w:val="clear" w:color="auto" w:fill="auto"/>
            <w:vAlign w:val="bottom"/>
          </w:tcPr>
          <w:p w14:paraId="268FAED3" w14:textId="186EDCBF" w:rsidR="005576DA" w:rsidRDefault="005576DA">
            <w:pPr>
              <w:jc w:val="center"/>
              <w:rPr>
                <w:sz w:val="22"/>
                <w:szCs w:val="22"/>
              </w:rPr>
            </w:pPr>
            <w:r>
              <w:rPr>
                <w:sz w:val="22"/>
                <w:szCs w:val="22"/>
              </w:rPr>
              <w:t>2021</w:t>
            </w:r>
          </w:p>
        </w:tc>
        <w:tc>
          <w:tcPr>
            <w:tcW w:w="1856" w:type="dxa"/>
            <w:shd w:val="clear" w:color="auto" w:fill="auto"/>
            <w:vAlign w:val="bottom"/>
          </w:tcPr>
          <w:p w14:paraId="71329FA7" w14:textId="2EDBD8A6" w:rsidR="005576DA" w:rsidRDefault="005576DA">
            <w:pPr>
              <w:jc w:val="center"/>
              <w:rPr>
                <w:sz w:val="22"/>
                <w:szCs w:val="22"/>
              </w:rPr>
            </w:pPr>
            <w:r>
              <w:rPr>
                <w:sz w:val="22"/>
                <w:szCs w:val="22"/>
              </w:rPr>
              <w:t>100</w:t>
            </w:r>
          </w:p>
        </w:tc>
        <w:tc>
          <w:tcPr>
            <w:tcW w:w="1856" w:type="dxa"/>
            <w:shd w:val="clear" w:color="auto" w:fill="auto"/>
            <w:vAlign w:val="bottom"/>
          </w:tcPr>
          <w:p w14:paraId="21EA2692" w14:textId="49FF9936" w:rsidR="005576DA" w:rsidRDefault="005576DA">
            <w:pPr>
              <w:jc w:val="center"/>
              <w:rPr>
                <w:sz w:val="22"/>
                <w:szCs w:val="22"/>
              </w:rPr>
            </w:pPr>
            <w:r>
              <w:rPr>
                <w:sz w:val="22"/>
                <w:szCs w:val="22"/>
              </w:rPr>
              <w:t>98.04</w:t>
            </w:r>
          </w:p>
        </w:tc>
        <w:tc>
          <w:tcPr>
            <w:tcW w:w="1856" w:type="dxa"/>
            <w:shd w:val="clear" w:color="auto" w:fill="auto"/>
            <w:vAlign w:val="bottom"/>
          </w:tcPr>
          <w:p w14:paraId="56B6642B" w14:textId="424666FF" w:rsidR="005576DA" w:rsidRDefault="005576DA">
            <w:pPr>
              <w:jc w:val="center"/>
              <w:rPr>
                <w:sz w:val="22"/>
                <w:szCs w:val="22"/>
              </w:rPr>
            </w:pPr>
            <w:r>
              <w:rPr>
                <w:sz w:val="22"/>
                <w:szCs w:val="22"/>
              </w:rPr>
              <w:t>99.22</w:t>
            </w:r>
          </w:p>
        </w:tc>
      </w:tr>
      <w:tr w:rsidR="00DB09BF" w14:paraId="3A7521C6" w14:textId="2E2DBC75">
        <w:trPr>
          <w:trHeight w:val="379"/>
          <w:jc w:val="center"/>
        </w:trPr>
        <w:tc>
          <w:tcPr>
            <w:tcW w:w="3018" w:type="dxa"/>
            <w:shd w:val="clear" w:color="auto" w:fill="auto"/>
            <w:vAlign w:val="bottom"/>
          </w:tcPr>
          <w:p w14:paraId="2D42E2A8" w14:textId="1BF0F85F" w:rsidR="005576DA" w:rsidRDefault="005576DA">
            <w:pPr>
              <w:jc w:val="center"/>
              <w:rPr>
                <w:b/>
                <w:bCs/>
                <w:sz w:val="22"/>
                <w:szCs w:val="22"/>
              </w:rPr>
            </w:pPr>
            <w:r>
              <w:rPr>
                <w:b/>
                <w:bCs/>
                <w:sz w:val="22"/>
                <w:szCs w:val="22"/>
              </w:rPr>
              <w:t>Ghaderyan and Fathi</w:t>
            </w:r>
          </w:p>
        </w:tc>
        <w:tc>
          <w:tcPr>
            <w:tcW w:w="1856" w:type="dxa"/>
            <w:shd w:val="clear" w:color="auto" w:fill="auto"/>
            <w:vAlign w:val="bottom"/>
          </w:tcPr>
          <w:p w14:paraId="79FE07EA" w14:textId="568BDADE" w:rsidR="005576DA" w:rsidRDefault="005576DA">
            <w:pPr>
              <w:jc w:val="center"/>
              <w:rPr>
                <w:sz w:val="22"/>
                <w:szCs w:val="22"/>
              </w:rPr>
            </w:pPr>
            <w:r>
              <w:rPr>
                <w:sz w:val="22"/>
                <w:szCs w:val="22"/>
              </w:rPr>
              <w:t>2021</w:t>
            </w:r>
          </w:p>
        </w:tc>
        <w:tc>
          <w:tcPr>
            <w:tcW w:w="1856" w:type="dxa"/>
            <w:shd w:val="clear" w:color="auto" w:fill="auto"/>
            <w:vAlign w:val="bottom"/>
          </w:tcPr>
          <w:p w14:paraId="2182A7C0" w14:textId="50F65871" w:rsidR="005576DA" w:rsidRDefault="005576DA">
            <w:pPr>
              <w:jc w:val="center"/>
              <w:rPr>
                <w:sz w:val="22"/>
                <w:szCs w:val="22"/>
              </w:rPr>
            </w:pPr>
            <w:r>
              <w:rPr>
                <w:sz w:val="22"/>
                <w:szCs w:val="22"/>
              </w:rPr>
              <w:t>95.86</w:t>
            </w:r>
          </w:p>
        </w:tc>
        <w:tc>
          <w:tcPr>
            <w:tcW w:w="1856" w:type="dxa"/>
            <w:shd w:val="clear" w:color="auto" w:fill="auto"/>
            <w:vAlign w:val="bottom"/>
          </w:tcPr>
          <w:p w14:paraId="73E138DA" w14:textId="6DA5870E" w:rsidR="005576DA" w:rsidRDefault="005576DA">
            <w:pPr>
              <w:jc w:val="center"/>
              <w:rPr>
                <w:sz w:val="22"/>
                <w:szCs w:val="22"/>
              </w:rPr>
            </w:pPr>
            <w:r>
              <w:rPr>
                <w:sz w:val="22"/>
                <w:szCs w:val="22"/>
              </w:rPr>
              <w:t>98.22</w:t>
            </w:r>
          </w:p>
        </w:tc>
        <w:tc>
          <w:tcPr>
            <w:tcW w:w="1856" w:type="dxa"/>
            <w:shd w:val="clear" w:color="auto" w:fill="auto"/>
            <w:vAlign w:val="bottom"/>
          </w:tcPr>
          <w:p w14:paraId="2BA3B17E" w14:textId="2ED67207" w:rsidR="005576DA" w:rsidRDefault="005576DA">
            <w:pPr>
              <w:jc w:val="center"/>
              <w:rPr>
                <w:sz w:val="22"/>
                <w:szCs w:val="22"/>
              </w:rPr>
            </w:pPr>
            <w:r>
              <w:rPr>
                <w:sz w:val="22"/>
                <w:szCs w:val="22"/>
              </w:rPr>
              <w:t>97.22</w:t>
            </w:r>
          </w:p>
        </w:tc>
      </w:tr>
      <w:tr w:rsidR="00DB09BF" w14:paraId="270C920E" w14:textId="41DCF236">
        <w:trPr>
          <w:trHeight w:val="560"/>
          <w:jc w:val="center"/>
        </w:trPr>
        <w:tc>
          <w:tcPr>
            <w:tcW w:w="3018" w:type="dxa"/>
            <w:shd w:val="clear" w:color="auto" w:fill="auto"/>
            <w:vAlign w:val="bottom"/>
          </w:tcPr>
          <w:p w14:paraId="3A9D6FD0" w14:textId="54D46BE6" w:rsidR="005576DA" w:rsidRDefault="005576DA">
            <w:pPr>
              <w:jc w:val="center"/>
              <w:rPr>
                <w:b/>
                <w:bCs/>
                <w:sz w:val="22"/>
                <w:szCs w:val="22"/>
              </w:rPr>
            </w:pPr>
            <w:r>
              <w:rPr>
                <w:b/>
                <w:bCs/>
                <w:sz w:val="22"/>
                <w:szCs w:val="22"/>
              </w:rPr>
              <w:t>Zeng et al.</w:t>
            </w:r>
          </w:p>
        </w:tc>
        <w:tc>
          <w:tcPr>
            <w:tcW w:w="1856" w:type="dxa"/>
            <w:shd w:val="clear" w:color="auto" w:fill="auto"/>
            <w:vAlign w:val="bottom"/>
          </w:tcPr>
          <w:p w14:paraId="44D751F5" w14:textId="45F0CF27" w:rsidR="005576DA" w:rsidRDefault="005576DA">
            <w:pPr>
              <w:jc w:val="center"/>
              <w:rPr>
                <w:sz w:val="22"/>
                <w:szCs w:val="22"/>
              </w:rPr>
            </w:pPr>
            <w:r>
              <w:rPr>
                <w:sz w:val="22"/>
                <w:szCs w:val="22"/>
              </w:rPr>
              <w:t>2016</w:t>
            </w:r>
          </w:p>
        </w:tc>
        <w:tc>
          <w:tcPr>
            <w:tcW w:w="1856" w:type="dxa"/>
            <w:shd w:val="clear" w:color="auto" w:fill="auto"/>
            <w:vAlign w:val="bottom"/>
          </w:tcPr>
          <w:p w14:paraId="13700437" w14:textId="7B472326" w:rsidR="005576DA" w:rsidRDefault="005576DA">
            <w:pPr>
              <w:jc w:val="center"/>
              <w:rPr>
                <w:sz w:val="22"/>
                <w:szCs w:val="22"/>
              </w:rPr>
            </w:pPr>
            <w:r>
              <w:rPr>
                <w:sz w:val="22"/>
                <w:szCs w:val="22"/>
              </w:rPr>
              <w:t>98.63</w:t>
            </w:r>
          </w:p>
        </w:tc>
        <w:tc>
          <w:tcPr>
            <w:tcW w:w="1856" w:type="dxa"/>
            <w:shd w:val="clear" w:color="auto" w:fill="auto"/>
            <w:vAlign w:val="bottom"/>
          </w:tcPr>
          <w:p w14:paraId="4AD52227" w14:textId="023B0725" w:rsidR="005576DA" w:rsidRDefault="005576DA">
            <w:pPr>
              <w:jc w:val="center"/>
              <w:rPr>
                <w:sz w:val="22"/>
                <w:szCs w:val="22"/>
              </w:rPr>
            </w:pPr>
            <w:r>
              <w:rPr>
                <w:sz w:val="22"/>
                <w:szCs w:val="22"/>
              </w:rPr>
              <w:t>98.92</w:t>
            </w:r>
          </w:p>
        </w:tc>
        <w:tc>
          <w:tcPr>
            <w:tcW w:w="1856" w:type="dxa"/>
            <w:shd w:val="clear" w:color="auto" w:fill="auto"/>
            <w:vAlign w:val="bottom"/>
          </w:tcPr>
          <w:p w14:paraId="5444C760" w14:textId="224EF9E2" w:rsidR="005576DA" w:rsidRDefault="005576DA">
            <w:pPr>
              <w:jc w:val="center"/>
              <w:rPr>
                <w:sz w:val="22"/>
                <w:szCs w:val="22"/>
              </w:rPr>
            </w:pPr>
            <w:r>
              <w:rPr>
                <w:sz w:val="22"/>
                <w:szCs w:val="22"/>
              </w:rPr>
              <w:t>98.8</w:t>
            </w:r>
          </w:p>
        </w:tc>
      </w:tr>
      <w:tr w:rsidR="00DB09BF" w14:paraId="6E3DDE80" w14:textId="6DA18BD5">
        <w:trPr>
          <w:trHeight w:val="379"/>
          <w:jc w:val="center"/>
        </w:trPr>
        <w:tc>
          <w:tcPr>
            <w:tcW w:w="3018" w:type="dxa"/>
            <w:shd w:val="clear" w:color="auto" w:fill="auto"/>
            <w:vAlign w:val="bottom"/>
          </w:tcPr>
          <w:p w14:paraId="284BF669" w14:textId="184905A0" w:rsidR="005576DA" w:rsidRDefault="005576DA">
            <w:pPr>
              <w:jc w:val="center"/>
              <w:rPr>
                <w:b/>
                <w:bCs/>
                <w:sz w:val="22"/>
                <w:szCs w:val="22"/>
              </w:rPr>
            </w:pPr>
            <w:r>
              <w:rPr>
                <w:b/>
                <w:bCs/>
                <w:sz w:val="22"/>
                <w:szCs w:val="22"/>
              </w:rPr>
              <w:t>Xia et al.</w:t>
            </w:r>
          </w:p>
        </w:tc>
        <w:tc>
          <w:tcPr>
            <w:tcW w:w="1856" w:type="dxa"/>
            <w:shd w:val="clear" w:color="auto" w:fill="auto"/>
            <w:vAlign w:val="bottom"/>
          </w:tcPr>
          <w:p w14:paraId="0538D887" w14:textId="1F839C1A" w:rsidR="005576DA" w:rsidRDefault="005576DA">
            <w:pPr>
              <w:jc w:val="center"/>
              <w:rPr>
                <w:sz w:val="22"/>
                <w:szCs w:val="22"/>
              </w:rPr>
            </w:pPr>
            <w:r>
              <w:rPr>
                <w:sz w:val="22"/>
                <w:szCs w:val="22"/>
              </w:rPr>
              <w:t>2020</w:t>
            </w:r>
          </w:p>
        </w:tc>
        <w:tc>
          <w:tcPr>
            <w:tcW w:w="1856" w:type="dxa"/>
            <w:shd w:val="clear" w:color="auto" w:fill="auto"/>
            <w:vAlign w:val="bottom"/>
          </w:tcPr>
          <w:p w14:paraId="70D75B9D" w14:textId="239387DF" w:rsidR="005576DA" w:rsidRDefault="005576DA">
            <w:pPr>
              <w:jc w:val="center"/>
              <w:rPr>
                <w:sz w:val="22"/>
                <w:szCs w:val="22"/>
              </w:rPr>
            </w:pPr>
            <w:r>
              <w:rPr>
                <w:sz w:val="22"/>
                <w:szCs w:val="22"/>
              </w:rPr>
              <w:t>99.01</w:t>
            </w:r>
          </w:p>
        </w:tc>
        <w:tc>
          <w:tcPr>
            <w:tcW w:w="1856" w:type="dxa"/>
            <w:shd w:val="clear" w:color="auto" w:fill="auto"/>
            <w:vAlign w:val="bottom"/>
          </w:tcPr>
          <w:p w14:paraId="2E9632D8" w14:textId="2D8DCF04" w:rsidR="005576DA" w:rsidRDefault="005576DA">
            <w:pPr>
              <w:jc w:val="center"/>
              <w:rPr>
                <w:sz w:val="22"/>
                <w:szCs w:val="22"/>
              </w:rPr>
            </w:pPr>
            <w:r>
              <w:rPr>
                <w:sz w:val="22"/>
                <w:szCs w:val="22"/>
              </w:rPr>
              <w:t>99.1</w:t>
            </w:r>
          </w:p>
        </w:tc>
        <w:tc>
          <w:tcPr>
            <w:tcW w:w="1856" w:type="dxa"/>
            <w:shd w:val="clear" w:color="auto" w:fill="auto"/>
            <w:vAlign w:val="bottom"/>
          </w:tcPr>
          <w:p w14:paraId="697E620A" w14:textId="6D8BFDD8" w:rsidR="005576DA" w:rsidRDefault="005576DA">
            <w:pPr>
              <w:jc w:val="center"/>
              <w:rPr>
                <w:sz w:val="22"/>
                <w:szCs w:val="22"/>
              </w:rPr>
            </w:pPr>
            <w:r>
              <w:rPr>
                <w:sz w:val="22"/>
                <w:szCs w:val="22"/>
              </w:rPr>
              <w:t>99.07</w:t>
            </w:r>
          </w:p>
        </w:tc>
      </w:tr>
      <w:tr w:rsidR="00DB09BF" w14:paraId="2A6CFF33" w14:textId="3083F69F">
        <w:trPr>
          <w:trHeight w:val="379"/>
          <w:jc w:val="center"/>
        </w:trPr>
        <w:tc>
          <w:tcPr>
            <w:tcW w:w="3018" w:type="dxa"/>
            <w:shd w:val="clear" w:color="auto" w:fill="auto"/>
            <w:vAlign w:val="bottom"/>
          </w:tcPr>
          <w:p w14:paraId="568DBAED" w14:textId="35F26EEC" w:rsidR="005576DA" w:rsidRDefault="005576DA">
            <w:pPr>
              <w:jc w:val="center"/>
              <w:rPr>
                <w:b/>
                <w:bCs/>
                <w:sz w:val="22"/>
                <w:szCs w:val="22"/>
              </w:rPr>
            </w:pPr>
            <w:r>
              <w:rPr>
                <w:b/>
                <w:bCs/>
                <w:sz w:val="22"/>
                <w:szCs w:val="22"/>
              </w:rPr>
              <w:t>Açuroglu et al.</w:t>
            </w:r>
          </w:p>
        </w:tc>
        <w:tc>
          <w:tcPr>
            <w:tcW w:w="1856" w:type="dxa"/>
            <w:shd w:val="clear" w:color="auto" w:fill="auto"/>
            <w:vAlign w:val="bottom"/>
          </w:tcPr>
          <w:p w14:paraId="1648FBA1" w14:textId="0A260BAF" w:rsidR="005576DA" w:rsidRDefault="005576DA">
            <w:pPr>
              <w:jc w:val="center"/>
              <w:rPr>
                <w:sz w:val="22"/>
                <w:szCs w:val="22"/>
              </w:rPr>
            </w:pPr>
            <w:r>
              <w:rPr>
                <w:sz w:val="22"/>
                <w:szCs w:val="22"/>
              </w:rPr>
              <w:t>2018</w:t>
            </w:r>
          </w:p>
        </w:tc>
        <w:tc>
          <w:tcPr>
            <w:tcW w:w="1856" w:type="dxa"/>
            <w:shd w:val="clear" w:color="auto" w:fill="auto"/>
            <w:vAlign w:val="bottom"/>
          </w:tcPr>
          <w:p w14:paraId="08EA07B0" w14:textId="6A917B81" w:rsidR="005576DA" w:rsidRDefault="005576DA">
            <w:pPr>
              <w:jc w:val="center"/>
              <w:rPr>
                <w:sz w:val="22"/>
                <w:szCs w:val="22"/>
              </w:rPr>
            </w:pPr>
            <w:r>
              <w:rPr>
                <w:sz w:val="22"/>
                <w:szCs w:val="22"/>
              </w:rPr>
              <w:t>99.5</w:t>
            </w:r>
          </w:p>
        </w:tc>
        <w:tc>
          <w:tcPr>
            <w:tcW w:w="1856" w:type="dxa"/>
            <w:shd w:val="clear" w:color="auto" w:fill="auto"/>
            <w:vAlign w:val="bottom"/>
          </w:tcPr>
          <w:p w14:paraId="719CB12F" w14:textId="344B8541" w:rsidR="005576DA" w:rsidRDefault="005576DA">
            <w:pPr>
              <w:jc w:val="center"/>
              <w:rPr>
                <w:sz w:val="22"/>
                <w:szCs w:val="22"/>
              </w:rPr>
            </w:pPr>
            <w:r>
              <w:rPr>
                <w:sz w:val="22"/>
                <w:szCs w:val="22"/>
              </w:rPr>
              <w:t>97.8</w:t>
            </w:r>
          </w:p>
        </w:tc>
        <w:tc>
          <w:tcPr>
            <w:tcW w:w="1856" w:type="dxa"/>
            <w:shd w:val="clear" w:color="auto" w:fill="auto"/>
            <w:vAlign w:val="bottom"/>
          </w:tcPr>
          <w:p w14:paraId="5198F532" w14:textId="5329472F" w:rsidR="005576DA" w:rsidRDefault="005576DA">
            <w:pPr>
              <w:jc w:val="center"/>
              <w:rPr>
                <w:sz w:val="22"/>
                <w:szCs w:val="22"/>
              </w:rPr>
            </w:pPr>
            <w:r>
              <w:rPr>
                <w:sz w:val="22"/>
                <w:szCs w:val="22"/>
              </w:rPr>
              <w:t>99</w:t>
            </w:r>
          </w:p>
        </w:tc>
      </w:tr>
      <w:tr w:rsidR="00DB09BF" w14:paraId="2618C13C" w14:textId="74036B48">
        <w:trPr>
          <w:trHeight w:val="560"/>
          <w:jc w:val="center"/>
        </w:trPr>
        <w:tc>
          <w:tcPr>
            <w:tcW w:w="3018" w:type="dxa"/>
            <w:shd w:val="clear" w:color="auto" w:fill="auto"/>
            <w:vAlign w:val="bottom"/>
          </w:tcPr>
          <w:p w14:paraId="32871B99" w14:textId="342886F9" w:rsidR="005576DA" w:rsidRDefault="005576DA">
            <w:pPr>
              <w:jc w:val="center"/>
              <w:rPr>
                <w:b/>
                <w:bCs/>
                <w:sz w:val="22"/>
                <w:szCs w:val="22"/>
              </w:rPr>
            </w:pPr>
            <w:r>
              <w:rPr>
                <w:b/>
                <w:bCs/>
                <w:sz w:val="22"/>
                <w:szCs w:val="22"/>
              </w:rPr>
              <w:t>Tong et al.</w:t>
            </w:r>
          </w:p>
        </w:tc>
        <w:tc>
          <w:tcPr>
            <w:tcW w:w="1856" w:type="dxa"/>
            <w:shd w:val="clear" w:color="auto" w:fill="auto"/>
            <w:vAlign w:val="bottom"/>
          </w:tcPr>
          <w:p w14:paraId="043A8EC8" w14:textId="44E2A916" w:rsidR="005576DA" w:rsidRDefault="005576DA">
            <w:pPr>
              <w:jc w:val="center"/>
              <w:rPr>
                <w:sz w:val="22"/>
                <w:szCs w:val="22"/>
              </w:rPr>
            </w:pPr>
            <w:r>
              <w:rPr>
                <w:sz w:val="22"/>
                <w:szCs w:val="22"/>
              </w:rPr>
              <w:t>2021</w:t>
            </w:r>
          </w:p>
        </w:tc>
        <w:tc>
          <w:tcPr>
            <w:tcW w:w="1856" w:type="dxa"/>
            <w:shd w:val="clear" w:color="auto" w:fill="auto"/>
            <w:vAlign w:val="bottom"/>
          </w:tcPr>
          <w:p w14:paraId="55844C19" w14:textId="197AE89D" w:rsidR="005576DA" w:rsidRDefault="005576DA">
            <w:pPr>
              <w:jc w:val="center"/>
              <w:rPr>
                <w:sz w:val="22"/>
                <w:szCs w:val="22"/>
              </w:rPr>
            </w:pPr>
            <w:r>
              <w:rPr>
                <w:sz w:val="22"/>
                <w:szCs w:val="22"/>
              </w:rPr>
              <w:t>NR</w:t>
            </w:r>
          </w:p>
        </w:tc>
        <w:tc>
          <w:tcPr>
            <w:tcW w:w="1856" w:type="dxa"/>
            <w:shd w:val="clear" w:color="auto" w:fill="auto"/>
            <w:vAlign w:val="bottom"/>
          </w:tcPr>
          <w:p w14:paraId="5BFD75D1" w14:textId="5043CCF4" w:rsidR="005576DA" w:rsidRDefault="005576DA">
            <w:pPr>
              <w:jc w:val="center"/>
              <w:rPr>
                <w:sz w:val="22"/>
                <w:szCs w:val="22"/>
              </w:rPr>
            </w:pPr>
            <w:r>
              <w:rPr>
                <w:sz w:val="22"/>
                <w:szCs w:val="22"/>
              </w:rPr>
              <w:t>NR</w:t>
            </w:r>
          </w:p>
        </w:tc>
        <w:tc>
          <w:tcPr>
            <w:tcW w:w="1856" w:type="dxa"/>
            <w:shd w:val="clear" w:color="auto" w:fill="auto"/>
            <w:vAlign w:val="bottom"/>
          </w:tcPr>
          <w:p w14:paraId="4237AD7B" w14:textId="2346537C" w:rsidR="005576DA" w:rsidRDefault="005576DA">
            <w:pPr>
              <w:jc w:val="center"/>
              <w:rPr>
                <w:sz w:val="22"/>
                <w:szCs w:val="22"/>
              </w:rPr>
            </w:pPr>
            <w:r>
              <w:rPr>
                <w:sz w:val="22"/>
                <w:szCs w:val="22"/>
              </w:rPr>
              <w:t>99.23</w:t>
            </w:r>
          </w:p>
        </w:tc>
      </w:tr>
      <w:tr w:rsidR="00DB09BF" w14:paraId="63844D69" w14:textId="6D071921">
        <w:trPr>
          <w:trHeight w:val="379"/>
          <w:jc w:val="center"/>
        </w:trPr>
        <w:tc>
          <w:tcPr>
            <w:tcW w:w="3018" w:type="dxa"/>
            <w:shd w:val="clear" w:color="auto" w:fill="auto"/>
            <w:vAlign w:val="bottom"/>
          </w:tcPr>
          <w:p w14:paraId="1EB9DE9C" w14:textId="03365793" w:rsidR="005576DA" w:rsidRDefault="005576DA">
            <w:pPr>
              <w:jc w:val="center"/>
              <w:rPr>
                <w:b/>
                <w:bCs/>
                <w:sz w:val="22"/>
                <w:szCs w:val="22"/>
              </w:rPr>
            </w:pPr>
            <w:r>
              <w:rPr>
                <w:b/>
                <w:bCs/>
                <w:sz w:val="22"/>
                <w:szCs w:val="22"/>
              </w:rPr>
              <w:t>Veeraragavan et al.</w:t>
            </w:r>
          </w:p>
        </w:tc>
        <w:tc>
          <w:tcPr>
            <w:tcW w:w="1856" w:type="dxa"/>
            <w:shd w:val="clear" w:color="auto" w:fill="auto"/>
            <w:vAlign w:val="bottom"/>
          </w:tcPr>
          <w:p w14:paraId="5B9DC8E8" w14:textId="2DABEF20" w:rsidR="005576DA" w:rsidRDefault="005576DA">
            <w:pPr>
              <w:jc w:val="center"/>
              <w:rPr>
                <w:sz w:val="22"/>
                <w:szCs w:val="22"/>
              </w:rPr>
            </w:pPr>
            <w:r>
              <w:rPr>
                <w:sz w:val="22"/>
                <w:szCs w:val="22"/>
              </w:rPr>
              <w:t>2020</w:t>
            </w:r>
          </w:p>
        </w:tc>
        <w:tc>
          <w:tcPr>
            <w:tcW w:w="1856" w:type="dxa"/>
            <w:shd w:val="clear" w:color="auto" w:fill="auto"/>
            <w:vAlign w:val="bottom"/>
          </w:tcPr>
          <w:p w14:paraId="4F315C00" w14:textId="2E12743F" w:rsidR="005576DA" w:rsidRDefault="005576DA">
            <w:pPr>
              <w:jc w:val="center"/>
              <w:rPr>
                <w:sz w:val="22"/>
                <w:szCs w:val="22"/>
              </w:rPr>
            </w:pPr>
            <w:r>
              <w:rPr>
                <w:sz w:val="22"/>
                <w:szCs w:val="22"/>
              </w:rPr>
              <w:t>97.41</w:t>
            </w:r>
          </w:p>
        </w:tc>
        <w:tc>
          <w:tcPr>
            <w:tcW w:w="1856" w:type="dxa"/>
            <w:shd w:val="clear" w:color="auto" w:fill="auto"/>
            <w:vAlign w:val="bottom"/>
          </w:tcPr>
          <w:p w14:paraId="2D3BC9E7" w14:textId="541A8B46" w:rsidR="005576DA" w:rsidRDefault="005576DA">
            <w:pPr>
              <w:jc w:val="center"/>
              <w:rPr>
                <w:sz w:val="22"/>
                <w:szCs w:val="22"/>
              </w:rPr>
            </w:pPr>
            <w:r>
              <w:rPr>
                <w:sz w:val="22"/>
                <w:szCs w:val="22"/>
              </w:rPr>
              <w:t>97.05</w:t>
            </w:r>
          </w:p>
        </w:tc>
        <w:tc>
          <w:tcPr>
            <w:tcW w:w="1856" w:type="dxa"/>
            <w:shd w:val="clear" w:color="auto" w:fill="auto"/>
            <w:vAlign w:val="bottom"/>
          </w:tcPr>
          <w:p w14:paraId="445BF1D6" w14:textId="259DAE7D" w:rsidR="005576DA" w:rsidRDefault="005576DA">
            <w:pPr>
              <w:jc w:val="center"/>
              <w:rPr>
                <w:sz w:val="22"/>
                <w:szCs w:val="22"/>
              </w:rPr>
            </w:pPr>
            <w:r>
              <w:rPr>
                <w:sz w:val="22"/>
                <w:szCs w:val="22"/>
              </w:rPr>
              <w:t>97.7</w:t>
            </w:r>
          </w:p>
        </w:tc>
      </w:tr>
      <w:tr w:rsidR="00DB09BF" w14:paraId="71637E64" w14:textId="1659797C">
        <w:trPr>
          <w:trHeight w:val="379"/>
          <w:jc w:val="center"/>
        </w:trPr>
        <w:tc>
          <w:tcPr>
            <w:tcW w:w="3018" w:type="dxa"/>
            <w:shd w:val="clear" w:color="auto" w:fill="auto"/>
            <w:vAlign w:val="bottom"/>
          </w:tcPr>
          <w:p w14:paraId="659AAEC0" w14:textId="18A744EE" w:rsidR="005576DA" w:rsidRDefault="005576DA">
            <w:pPr>
              <w:jc w:val="center"/>
              <w:rPr>
                <w:b/>
                <w:bCs/>
                <w:sz w:val="22"/>
                <w:szCs w:val="22"/>
              </w:rPr>
            </w:pPr>
            <w:r>
              <w:rPr>
                <w:b/>
                <w:bCs/>
                <w:sz w:val="22"/>
                <w:szCs w:val="22"/>
              </w:rPr>
              <w:t>Zhao et al.</w:t>
            </w:r>
          </w:p>
        </w:tc>
        <w:tc>
          <w:tcPr>
            <w:tcW w:w="1856" w:type="dxa"/>
            <w:shd w:val="clear" w:color="auto" w:fill="auto"/>
            <w:vAlign w:val="bottom"/>
          </w:tcPr>
          <w:p w14:paraId="7A2EF462" w14:textId="640C2B1C" w:rsidR="005576DA" w:rsidRDefault="005576DA">
            <w:pPr>
              <w:jc w:val="center"/>
              <w:rPr>
                <w:sz w:val="22"/>
                <w:szCs w:val="22"/>
              </w:rPr>
            </w:pPr>
            <w:r>
              <w:rPr>
                <w:sz w:val="22"/>
                <w:szCs w:val="22"/>
              </w:rPr>
              <w:t>2018</w:t>
            </w:r>
          </w:p>
        </w:tc>
        <w:tc>
          <w:tcPr>
            <w:tcW w:w="1856" w:type="dxa"/>
            <w:shd w:val="clear" w:color="auto" w:fill="auto"/>
            <w:vAlign w:val="bottom"/>
          </w:tcPr>
          <w:p w14:paraId="76623E5F" w14:textId="18283536" w:rsidR="005576DA" w:rsidRDefault="005576DA">
            <w:pPr>
              <w:jc w:val="center"/>
              <w:rPr>
                <w:sz w:val="22"/>
                <w:szCs w:val="22"/>
              </w:rPr>
            </w:pPr>
            <w:r>
              <w:rPr>
                <w:sz w:val="22"/>
                <w:szCs w:val="22"/>
              </w:rPr>
              <w:t>NR</w:t>
            </w:r>
          </w:p>
        </w:tc>
        <w:tc>
          <w:tcPr>
            <w:tcW w:w="1856" w:type="dxa"/>
            <w:shd w:val="clear" w:color="auto" w:fill="auto"/>
            <w:vAlign w:val="bottom"/>
          </w:tcPr>
          <w:p w14:paraId="22A1F018" w14:textId="195DE615" w:rsidR="005576DA" w:rsidRDefault="005576DA">
            <w:pPr>
              <w:jc w:val="center"/>
              <w:rPr>
                <w:sz w:val="22"/>
                <w:szCs w:val="22"/>
              </w:rPr>
            </w:pPr>
            <w:r>
              <w:rPr>
                <w:sz w:val="22"/>
                <w:szCs w:val="22"/>
              </w:rPr>
              <w:t>NR</w:t>
            </w:r>
          </w:p>
        </w:tc>
        <w:tc>
          <w:tcPr>
            <w:tcW w:w="1856" w:type="dxa"/>
            <w:shd w:val="clear" w:color="auto" w:fill="auto"/>
            <w:vAlign w:val="bottom"/>
          </w:tcPr>
          <w:p w14:paraId="01963C41" w14:textId="69BD6A3F" w:rsidR="005576DA" w:rsidRDefault="005576DA">
            <w:pPr>
              <w:jc w:val="center"/>
              <w:rPr>
                <w:sz w:val="22"/>
                <w:szCs w:val="22"/>
              </w:rPr>
            </w:pPr>
            <w:r>
              <w:rPr>
                <w:sz w:val="22"/>
                <w:szCs w:val="22"/>
              </w:rPr>
              <w:t>98.61</w:t>
            </w:r>
          </w:p>
        </w:tc>
      </w:tr>
      <w:tr w:rsidR="00DB09BF" w14:paraId="0ABC8A63" w14:textId="7B92318C">
        <w:trPr>
          <w:trHeight w:val="379"/>
          <w:jc w:val="center"/>
        </w:trPr>
        <w:tc>
          <w:tcPr>
            <w:tcW w:w="3018" w:type="dxa"/>
            <w:shd w:val="clear" w:color="auto" w:fill="auto"/>
            <w:vAlign w:val="bottom"/>
          </w:tcPr>
          <w:p w14:paraId="10F4BA71" w14:textId="6E2DC2D0" w:rsidR="005576DA" w:rsidRDefault="005576DA">
            <w:pPr>
              <w:jc w:val="center"/>
              <w:rPr>
                <w:b/>
                <w:bCs/>
                <w:sz w:val="22"/>
                <w:szCs w:val="22"/>
              </w:rPr>
            </w:pPr>
            <w:r>
              <w:rPr>
                <w:b/>
                <w:bCs/>
                <w:sz w:val="22"/>
                <w:szCs w:val="22"/>
              </w:rPr>
              <w:t xml:space="preserve">Proposed </w:t>
            </w:r>
          </w:p>
        </w:tc>
        <w:tc>
          <w:tcPr>
            <w:tcW w:w="1856" w:type="dxa"/>
            <w:shd w:val="clear" w:color="auto" w:fill="auto"/>
            <w:vAlign w:val="bottom"/>
          </w:tcPr>
          <w:p w14:paraId="17A13B1F" w14:textId="0EC4EC06" w:rsidR="005576DA" w:rsidRDefault="005576DA">
            <w:pPr>
              <w:jc w:val="center"/>
              <w:rPr>
                <w:sz w:val="22"/>
                <w:szCs w:val="22"/>
              </w:rPr>
            </w:pPr>
            <w:r>
              <w:rPr>
                <w:sz w:val="22"/>
                <w:szCs w:val="22"/>
              </w:rPr>
              <w:t>2024</w:t>
            </w:r>
          </w:p>
        </w:tc>
        <w:tc>
          <w:tcPr>
            <w:tcW w:w="1856" w:type="dxa"/>
            <w:shd w:val="clear" w:color="auto" w:fill="auto"/>
            <w:vAlign w:val="bottom"/>
          </w:tcPr>
          <w:p w14:paraId="1F65E556" w14:textId="3CD6DF56" w:rsidR="005576DA" w:rsidRDefault="005576DA">
            <w:pPr>
              <w:jc w:val="center"/>
              <w:rPr>
                <w:sz w:val="22"/>
                <w:szCs w:val="22"/>
              </w:rPr>
            </w:pPr>
            <w:r>
              <w:rPr>
                <w:sz w:val="22"/>
                <w:szCs w:val="22"/>
              </w:rPr>
              <w:t>99.70</w:t>
            </w:r>
          </w:p>
        </w:tc>
        <w:tc>
          <w:tcPr>
            <w:tcW w:w="1856" w:type="dxa"/>
            <w:shd w:val="clear" w:color="auto" w:fill="auto"/>
            <w:vAlign w:val="bottom"/>
          </w:tcPr>
          <w:p w14:paraId="2D9CD94F" w14:textId="42506B73" w:rsidR="005576DA" w:rsidRDefault="005576DA">
            <w:pPr>
              <w:jc w:val="center"/>
              <w:rPr>
                <w:sz w:val="22"/>
                <w:szCs w:val="22"/>
              </w:rPr>
            </w:pPr>
            <w:r>
              <w:rPr>
                <w:sz w:val="22"/>
                <w:szCs w:val="22"/>
              </w:rPr>
              <w:t>98.31</w:t>
            </w:r>
          </w:p>
        </w:tc>
        <w:tc>
          <w:tcPr>
            <w:tcW w:w="1856" w:type="dxa"/>
            <w:shd w:val="clear" w:color="auto" w:fill="auto"/>
            <w:vAlign w:val="bottom"/>
          </w:tcPr>
          <w:p w14:paraId="3283C0F2" w14:textId="40F44ADA" w:rsidR="005576DA" w:rsidRDefault="005576DA">
            <w:pPr>
              <w:jc w:val="center"/>
              <w:rPr>
                <w:sz w:val="22"/>
                <w:szCs w:val="22"/>
              </w:rPr>
            </w:pPr>
            <w:r>
              <w:rPr>
                <w:sz w:val="22"/>
                <w:szCs w:val="22"/>
              </w:rPr>
              <w:t>9</w:t>
            </w:r>
            <w:r w:rsidR="00892774">
              <w:rPr>
                <w:sz w:val="22"/>
                <w:szCs w:val="22"/>
              </w:rPr>
              <w:t>8</w:t>
            </w:r>
            <w:r>
              <w:rPr>
                <w:sz w:val="22"/>
                <w:szCs w:val="22"/>
              </w:rPr>
              <w:t>.70</w:t>
            </w:r>
          </w:p>
        </w:tc>
      </w:tr>
    </w:tbl>
    <w:p w14:paraId="09C350ED" w14:textId="77777777" w:rsidR="00A05743" w:rsidRDefault="00A05743" w:rsidP="00A05743">
      <w:pPr>
        <w:jc w:val="both"/>
      </w:pPr>
    </w:p>
    <w:p w14:paraId="072C8D77" w14:textId="77777777" w:rsidR="005301FC" w:rsidRDefault="005301FC" w:rsidP="00A05743">
      <w:pPr>
        <w:jc w:val="both"/>
        <w:rPr>
          <w:rFonts w:eastAsia="Times New Roman"/>
          <w:sz w:val="20"/>
          <w:szCs w:val="20"/>
          <w:lang w:val="en-IN" w:eastAsia="en-IN"/>
        </w:rPr>
        <w:sectPr w:rsidR="005301FC" w:rsidSect="003E5D6F">
          <w:type w:val="continuous"/>
          <w:pgSz w:w="11906" w:h="16838"/>
          <w:pgMar w:top="720" w:right="720" w:bottom="720" w:left="720" w:header="709" w:footer="709" w:gutter="0"/>
          <w:pgBorders w:offsetFrom="page">
            <w:top w:val="single" w:sz="2" w:space="24" w:color="auto"/>
            <w:left w:val="single" w:sz="2" w:space="24" w:color="auto"/>
            <w:bottom w:val="single" w:sz="2" w:space="24" w:color="auto"/>
            <w:right w:val="single" w:sz="2" w:space="24" w:color="auto"/>
          </w:pgBorders>
          <w:cols w:space="238"/>
          <w:docGrid w:linePitch="360"/>
        </w:sectPr>
      </w:pPr>
    </w:p>
    <w:p w14:paraId="5E547B59" w14:textId="77777777" w:rsidR="00DC0336" w:rsidRDefault="00DC0336" w:rsidP="00A05743">
      <w:pPr>
        <w:jc w:val="both"/>
        <w:rPr>
          <w:rFonts w:eastAsia="Times New Roman"/>
          <w:sz w:val="20"/>
          <w:szCs w:val="20"/>
          <w:lang w:val="en-IN" w:eastAsia="en-IN"/>
        </w:rPr>
      </w:pPr>
      <w:r w:rsidRPr="00DC0336">
        <w:rPr>
          <w:rFonts w:eastAsia="Times New Roman"/>
          <w:sz w:val="20"/>
          <w:szCs w:val="20"/>
          <w:lang w:val="en-IN" w:eastAsia="en-IN"/>
        </w:rPr>
        <w:t xml:space="preserve">Additionally, the evaluation metrics of sensitivity, specificity, and F1 Score closely resemble those of previous research studies. Consequently, we can infer that our framework did not significantly surpass these outcomes, as current research </w:t>
      </w:r>
    </w:p>
    <w:p w14:paraId="6C9FFD05" w14:textId="14F38C27" w:rsidR="00A05743" w:rsidRPr="009F2627" w:rsidRDefault="00DC0336" w:rsidP="00A05743">
      <w:pPr>
        <w:jc w:val="both"/>
        <w:rPr>
          <w:rFonts w:eastAsia="Times New Roman"/>
          <w:sz w:val="20"/>
          <w:szCs w:val="20"/>
          <w:lang w:val="en-IN" w:eastAsia="en-IN"/>
        </w:rPr>
      </w:pPr>
      <w:r w:rsidRPr="00DC0336">
        <w:rPr>
          <w:rFonts w:eastAsia="Times New Roman"/>
          <w:sz w:val="20"/>
          <w:szCs w:val="20"/>
          <w:lang w:val="en-IN" w:eastAsia="en-IN"/>
        </w:rPr>
        <w:t>experiments have already achieved close to 100% accuracy. Therefore, there is presently little room for improvement with the Gait Dataset.</w:t>
      </w:r>
    </w:p>
    <w:p w14:paraId="37966535" w14:textId="77777777" w:rsidR="00DE6698" w:rsidRDefault="00DE6698" w:rsidP="00811C3F">
      <w:pPr>
        <w:pStyle w:val="ListParagraph"/>
        <w:widowControl w:val="0"/>
        <w:tabs>
          <w:tab w:val="left" w:pos="699"/>
          <w:tab w:val="left" w:pos="701"/>
        </w:tabs>
        <w:autoSpaceDE w:val="0"/>
        <w:autoSpaceDN w:val="0"/>
        <w:spacing w:before="179" w:after="0" w:line="249" w:lineRule="auto"/>
        <w:ind w:left="0" w:right="98"/>
        <w:contextualSpacing w:val="0"/>
        <w:jc w:val="both"/>
        <w:rPr>
          <w:rFonts w:ascii="Times New Roman" w:hAnsi="Times New Roman" w:cs="Times New Roman"/>
          <w:sz w:val="18"/>
          <w:szCs w:val="18"/>
        </w:rPr>
        <w:sectPr w:rsidR="00DE6698" w:rsidSect="003E5D6F">
          <w:type w:val="continuous"/>
          <w:pgSz w:w="11906" w:h="16838"/>
          <w:pgMar w:top="720" w:right="720" w:bottom="720" w:left="720" w:header="709" w:footer="709" w:gutter="0"/>
          <w:pgBorders w:offsetFrom="page">
            <w:top w:val="single" w:sz="2" w:space="24" w:color="auto"/>
            <w:left w:val="single" w:sz="2" w:space="24" w:color="auto"/>
            <w:bottom w:val="single" w:sz="2" w:space="24" w:color="auto"/>
            <w:right w:val="single" w:sz="2" w:space="24" w:color="auto"/>
          </w:pgBorders>
          <w:cols w:num="2" w:space="238"/>
          <w:docGrid w:linePitch="360"/>
        </w:sectPr>
      </w:pPr>
    </w:p>
    <w:p w14:paraId="015A58B1" w14:textId="77777777" w:rsidR="005301FC" w:rsidRDefault="005301FC" w:rsidP="005301FC">
      <w:pPr>
        <w:pStyle w:val="IEEEParagraph"/>
        <w:widowControl w:val="0"/>
        <w:spacing w:line="360" w:lineRule="auto"/>
        <w:ind w:firstLine="0"/>
        <w:jc w:val="left"/>
        <w:rPr>
          <w:b/>
          <w:bCs/>
          <w:szCs w:val="20"/>
          <w:lang w:val="en-US"/>
        </w:rPr>
        <w:sectPr w:rsidR="005301FC" w:rsidSect="003E5D6F">
          <w:type w:val="continuous"/>
          <w:pgSz w:w="11906" w:h="16838"/>
          <w:pgMar w:top="720" w:right="720" w:bottom="720" w:left="720" w:header="709" w:footer="709" w:gutter="0"/>
          <w:pgBorders w:offsetFrom="page">
            <w:top w:val="single" w:sz="2" w:space="24" w:color="auto"/>
            <w:left w:val="single" w:sz="2" w:space="24" w:color="auto"/>
            <w:bottom w:val="single" w:sz="2" w:space="24" w:color="auto"/>
            <w:right w:val="single" w:sz="2" w:space="24" w:color="auto"/>
          </w:pgBorders>
          <w:cols w:num="2" w:space="238"/>
          <w:docGrid w:linePitch="360"/>
        </w:sectPr>
      </w:pPr>
    </w:p>
    <w:p w14:paraId="129EB627" w14:textId="77777777" w:rsidR="00660F4D" w:rsidRDefault="00660F4D" w:rsidP="00660F4D">
      <w:pPr>
        <w:pStyle w:val="IEEEParagraph"/>
        <w:widowControl w:val="0"/>
        <w:spacing w:line="360" w:lineRule="auto"/>
        <w:ind w:firstLine="0"/>
        <w:jc w:val="left"/>
        <w:rPr>
          <w:b/>
          <w:bCs/>
          <w:sz w:val="24"/>
          <w:lang w:val="en-US"/>
        </w:rPr>
      </w:pPr>
    </w:p>
    <w:p w14:paraId="4A26D74D" w14:textId="43EF35A5" w:rsidR="005301FC" w:rsidRDefault="0021068F" w:rsidP="00660F4D">
      <w:pPr>
        <w:pStyle w:val="IEEEParagraph"/>
        <w:widowControl w:val="0"/>
        <w:spacing w:line="360" w:lineRule="auto"/>
        <w:ind w:firstLine="0"/>
        <w:jc w:val="left"/>
        <w:rPr>
          <w:b/>
          <w:bCs/>
          <w:sz w:val="24"/>
          <w:lang w:val="en-US"/>
        </w:rPr>
      </w:pPr>
      <w:r w:rsidRPr="00C706A5">
        <w:rPr>
          <w:b/>
          <w:bCs/>
          <w:sz w:val="24"/>
          <w:lang w:val="en-US"/>
        </w:rPr>
        <w:lastRenderedPageBreak/>
        <w:t>References</w:t>
      </w:r>
    </w:p>
    <w:p w14:paraId="0F06CABD" w14:textId="77777777" w:rsidR="00660F4D" w:rsidRPr="00660F4D" w:rsidRDefault="00660F4D" w:rsidP="00660F4D">
      <w:pPr>
        <w:pStyle w:val="IEEEParagraph"/>
        <w:widowControl w:val="0"/>
        <w:rPr>
          <w:szCs w:val="20"/>
          <w:lang w:val="en-US"/>
        </w:rPr>
      </w:pPr>
      <w:r w:rsidRPr="00660F4D">
        <w:rPr>
          <w:szCs w:val="20"/>
          <w:lang w:val="en-US"/>
        </w:rPr>
        <w:t>1. Zeng, W., Liu, F., Wang, Q., Wang, Y., Ma, L., &amp; Zhang, Y. (2016). Parkinson’s disease classification through gait analysis using deterministic learning. Neuroscience Letters.</w:t>
      </w:r>
    </w:p>
    <w:p w14:paraId="129C7A59" w14:textId="77777777" w:rsidR="00660F4D" w:rsidRPr="00660F4D" w:rsidRDefault="00660F4D" w:rsidP="00660F4D">
      <w:pPr>
        <w:pStyle w:val="IEEEParagraph"/>
        <w:widowControl w:val="0"/>
        <w:rPr>
          <w:szCs w:val="20"/>
          <w:lang w:val="en-US"/>
        </w:rPr>
      </w:pPr>
    </w:p>
    <w:p w14:paraId="180E58F7" w14:textId="77777777" w:rsidR="00660F4D" w:rsidRPr="00660F4D" w:rsidRDefault="00660F4D" w:rsidP="00660F4D">
      <w:pPr>
        <w:pStyle w:val="IEEEParagraph"/>
        <w:widowControl w:val="0"/>
        <w:rPr>
          <w:szCs w:val="20"/>
          <w:lang w:val="en-US"/>
        </w:rPr>
      </w:pPr>
      <w:r w:rsidRPr="00660F4D">
        <w:rPr>
          <w:szCs w:val="20"/>
          <w:lang w:val="en-US"/>
        </w:rPr>
        <w:t>2. Leger, C., Herbert, M., &amp; DeSouza, J. F. X. (2020). Early PD detection with high cross-validated accuracy enabled by non-motor clinical and biomarker predictors. Frontiers in Neurology.</w:t>
      </w:r>
    </w:p>
    <w:p w14:paraId="7977AAC8" w14:textId="77777777" w:rsidR="00660F4D" w:rsidRPr="00660F4D" w:rsidRDefault="00660F4D" w:rsidP="00660F4D">
      <w:pPr>
        <w:pStyle w:val="IEEEParagraph"/>
        <w:widowControl w:val="0"/>
        <w:rPr>
          <w:szCs w:val="20"/>
          <w:lang w:val="en-US"/>
        </w:rPr>
      </w:pPr>
    </w:p>
    <w:p w14:paraId="7EDFBD8D" w14:textId="77777777" w:rsidR="00660F4D" w:rsidRPr="00660F4D" w:rsidRDefault="00660F4D" w:rsidP="00660F4D">
      <w:pPr>
        <w:pStyle w:val="IEEEParagraph"/>
        <w:widowControl w:val="0"/>
        <w:rPr>
          <w:szCs w:val="20"/>
          <w:lang w:val="en-US"/>
        </w:rPr>
      </w:pPr>
      <w:r w:rsidRPr="00660F4D">
        <w:rPr>
          <w:szCs w:val="20"/>
          <w:lang w:val="en-US"/>
        </w:rPr>
        <w:t>3. Zhao, A., Qi, L., Li, J., Dong, J., &amp; Yu, H. (2018). A hybrid spatiotemporal model for detecting and rating Parkinson’s disease severity from gait data. Neurocomputing.</w:t>
      </w:r>
    </w:p>
    <w:p w14:paraId="6877D703" w14:textId="77777777" w:rsidR="00660F4D" w:rsidRPr="00660F4D" w:rsidRDefault="00660F4D" w:rsidP="00660F4D">
      <w:pPr>
        <w:pStyle w:val="IEEEParagraph"/>
        <w:widowControl w:val="0"/>
        <w:rPr>
          <w:szCs w:val="20"/>
          <w:lang w:val="en-US"/>
        </w:rPr>
      </w:pPr>
    </w:p>
    <w:p w14:paraId="5880739E" w14:textId="77777777" w:rsidR="00660F4D" w:rsidRPr="00660F4D" w:rsidRDefault="00660F4D" w:rsidP="00660F4D">
      <w:pPr>
        <w:pStyle w:val="IEEEParagraph"/>
        <w:widowControl w:val="0"/>
        <w:rPr>
          <w:szCs w:val="20"/>
          <w:lang w:val="en-US"/>
        </w:rPr>
      </w:pPr>
      <w:r w:rsidRPr="00660F4D">
        <w:rPr>
          <w:szCs w:val="20"/>
          <w:lang w:val="en-US"/>
        </w:rPr>
        <w:t>4. Açici, K., Erdas, C. B., Asuroglu, T., Toprak, M. K., Erdem, H., &amp; Ogul, H. (2017). Detection of Parkinson’s disease via gait analysis using a random forest method. Engineering Applications of Neural Networks.</w:t>
      </w:r>
    </w:p>
    <w:p w14:paraId="52E052F5" w14:textId="77777777" w:rsidR="00660F4D" w:rsidRPr="00660F4D" w:rsidRDefault="00660F4D" w:rsidP="00660F4D">
      <w:pPr>
        <w:pStyle w:val="IEEEParagraph"/>
        <w:widowControl w:val="0"/>
        <w:rPr>
          <w:szCs w:val="20"/>
          <w:lang w:val="en-US"/>
        </w:rPr>
      </w:pPr>
    </w:p>
    <w:p w14:paraId="02DB63B0" w14:textId="77777777" w:rsidR="00660F4D" w:rsidRPr="00660F4D" w:rsidRDefault="00660F4D" w:rsidP="00660F4D">
      <w:pPr>
        <w:pStyle w:val="IEEEParagraph"/>
        <w:widowControl w:val="0"/>
        <w:rPr>
          <w:szCs w:val="20"/>
          <w:lang w:val="en-US"/>
        </w:rPr>
      </w:pPr>
      <w:r w:rsidRPr="00660F4D">
        <w:rPr>
          <w:szCs w:val="20"/>
          <w:lang w:val="en-US"/>
        </w:rPr>
        <w:t>5. Liu, X., et al. (2021). Detecting Parkinson’s disease by analyzing independent and combined characteristics of the left and right gait through a dual-branch model.</w:t>
      </w:r>
    </w:p>
    <w:p w14:paraId="59BD2791" w14:textId="77777777" w:rsidR="00660F4D" w:rsidRPr="00660F4D" w:rsidRDefault="00660F4D" w:rsidP="00660F4D">
      <w:pPr>
        <w:pStyle w:val="IEEEParagraph"/>
        <w:widowControl w:val="0"/>
        <w:ind w:firstLine="0"/>
        <w:rPr>
          <w:szCs w:val="20"/>
          <w:lang w:val="en-US"/>
        </w:rPr>
      </w:pPr>
    </w:p>
    <w:p w14:paraId="48A3D0C0" w14:textId="77777777" w:rsidR="00660F4D" w:rsidRPr="00660F4D" w:rsidRDefault="00660F4D" w:rsidP="00660F4D">
      <w:pPr>
        <w:pStyle w:val="IEEEParagraph"/>
        <w:widowControl w:val="0"/>
        <w:rPr>
          <w:szCs w:val="20"/>
          <w:lang w:val="en-US"/>
        </w:rPr>
      </w:pPr>
      <w:r w:rsidRPr="00660F4D">
        <w:rPr>
          <w:szCs w:val="20"/>
          <w:lang w:val="en-US"/>
        </w:rPr>
        <w:t>6. Ghaderyan, P., &amp; Fathi, G. (2022). Inter-limb time-varying singular value: A novel gait feature for Parkinson’s disease detection and stage classification. Measurement: Multimedia Tools and Applications.</w:t>
      </w:r>
    </w:p>
    <w:p w14:paraId="4F8C1EE1" w14:textId="77777777" w:rsidR="00660F4D" w:rsidRPr="00660F4D" w:rsidRDefault="00660F4D" w:rsidP="00660F4D">
      <w:pPr>
        <w:pStyle w:val="IEEEParagraph"/>
        <w:widowControl w:val="0"/>
        <w:rPr>
          <w:szCs w:val="20"/>
          <w:lang w:val="en-US"/>
        </w:rPr>
      </w:pPr>
    </w:p>
    <w:p w14:paraId="4D89825E" w14:textId="77777777" w:rsidR="00660F4D" w:rsidRPr="00660F4D" w:rsidRDefault="00660F4D" w:rsidP="00660F4D">
      <w:pPr>
        <w:pStyle w:val="IEEEParagraph"/>
        <w:widowControl w:val="0"/>
        <w:rPr>
          <w:szCs w:val="20"/>
          <w:lang w:val="en-US"/>
        </w:rPr>
      </w:pPr>
      <w:r w:rsidRPr="00660F4D">
        <w:rPr>
          <w:szCs w:val="20"/>
          <w:lang w:val="en-US"/>
        </w:rPr>
        <w:t>7. Noella, N., Gupta, D., &amp; Priyadarshini, J. (2019). Gait dynamics and image analysis for Parkinson’s disease diagnosis. Proceedings of the International Conference on Recent Trends and Advances in Computing.</w:t>
      </w:r>
    </w:p>
    <w:p w14:paraId="2F5B27D1" w14:textId="77777777" w:rsidR="00660F4D" w:rsidRPr="00660F4D" w:rsidRDefault="00660F4D" w:rsidP="00660F4D">
      <w:pPr>
        <w:pStyle w:val="IEEEParagraph"/>
        <w:widowControl w:val="0"/>
        <w:rPr>
          <w:szCs w:val="20"/>
          <w:lang w:val="en-US"/>
        </w:rPr>
      </w:pPr>
    </w:p>
    <w:p w14:paraId="57134455" w14:textId="77777777" w:rsidR="00660F4D" w:rsidRPr="00660F4D" w:rsidRDefault="00660F4D" w:rsidP="00660F4D">
      <w:pPr>
        <w:pStyle w:val="IEEEParagraph"/>
        <w:widowControl w:val="0"/>
        <w:rPr>
          <w:szCs w:val="20"/>
          <w:lang w:val="en-US"/>
        </w:rPr>
      </w:pPr>
      <w:r w:rsidRPr="00660F4D">
        <w:rPr>
          <w:szCs w:val="20"/>
          <w:lang w:val="en-US"/>
        </w:rPr>
        <w:t>8. Asuroglu, T., Acici, K., Erdas, C. B., Toprak, M. K., Erdem, H., &amp; Ogul, H. (2018). Parkinson’s disease monitoring via foot-worn sensor gait analysis. Biocybernetics and Biomedical Engineering.</w:t>
      </w:r>
    </w:p>
    <w:p w14:paraId="19314EB1" w14:textId="77777777" w:rsidR="00660F4D" w:rsidRPr="00660F4D" w:rsidRDefault="00660F4D" w:rsidP="00660F4D">
      <w:pPr>
        <w:pStyle w:val="IEEEParagraph"/>
        <w:widowControl w:val="0"/>
        <w:rPr>
          <w:szCs w:val="20"/>
          <w:lang w:val="en-US"/>
        </w:rPr>
      </w:pPr>
    </w:p>
    <w:p w14:paraId="13A49FAA" w14:textId="77777777" w:rsidR="00660F4D" w:rsidRPr="00660F4D" w:rsidRDefault="00660F4D" w:rsidP="00660F4D">
      <w:pPr>
        <w:pStyle w:val="IEEEParagraph"/>
        <w:widowControl w:val="0"/>
        <w:rPr>
          <w:szCs w:val="20"/>
          <w:lang w:val="en-US"/>
        </w:rPr>
      </w:pPr>
      <w:r w:rsidRPr="00660F4D">
        <w:rPr>
          <w:szCs w:val="20"/>
          <w:lang w:val="en-US"/>
        </w:rPr>
        <w:t>9. Xia, Y., Yao, Z., Ye, Q., &amp; Cheng, N. (2022). Quantification of Parkinson’s disease characteristics using a dual-modal attention-enhanced deep learning network. IEEE Transactions on Neural Systems and Rehabilitation Engineering.</w:t>
      </w:r>
    </w:p>
    <w:p w14:paraId="2D8DFB8D" w14:textId="77777777" w:rsidR="00660F4D" w:rsidRPr="00660F4D" w:rsidRDefault="00660F4D" w:rsidP="00660F4D">
      <w:pPr>
        <w:pStyle w:val="IEEEParagraph"/>
        <w:widowControl w:val="0"/>
        <w:rPr>
          <w:szCs w:val="20"/>
          <w:lang w:val="en-US"/>
        </w:rPr>
      </w:pPr>
    </w:p>
    <w:p w14:paraId="3AF80BF1" w14:textId="31787B1F" w:rsidR="00660F4D" w:rsidRPr="00660F4D" w:rsidRDefault="00660F4D" w:rsidP="00660F4D">
      <w:pPr>
        <w:pStyle w:val="IEEEParagraph"/>
        <w:widowControl w:val="0"/>
        <w:rPr>
          <w:szCs w:val="20"/>
          <w:lang w:val="en-US"/>
        </w:rPr>
      </w:pPr>
      <w:r w:rsidRPr="00660F4D">
        <w:rPr>
          <w:szCs w:val="20"/>
          <w:lang w:val="en-US"/>
        </w:rPr>
        <w:t xml:space="preserve">10. Glaab, E., Trezzi, J. P., Greuel, A., Jäger, C., Hodak, Z., Drzezga, </w:t>
      </w:r>
      <w:r w:rsidR="00154E1E" w:rsidRPr="00660F4D">
        <w:rPr>
          <w:szCs w:val="20"/>
          <w:lang w:val="en-US"/>
        </w:rPr>
        <w:t>A.,</w:t>
      </w:r>
      <w:r w:rsidRPr="00660F4D">
        <w:rPr>
          <w:szCs w:val="20"/>
          <w:lang w:val="en-US"/>
        </w:rPr>
        <w:t xml:space="preserve"> Eggers, C. (2019). Integrative analysis of blood metabolomics and PET brain neuroimaging data for Parkinson’s disease. Neurobiology of Disease.</w:t>
      </w:r>
    </w:p>
    <w:p w14:paraId="58EEED79" w14:textId="77777777" w:rsidR="00660F4D" w:rsidRPr="00660F4D" w:rsidRDefault="00660F4D" w:rsidP="00660F4D">
      <w:pPr>
        <w:pStyle w:val="IEEEParagraph"/>
        <w:widowControl w:val="0"/>
        <w:rPr>
          <w:szCs w:val="20"/>
          <w:lang w:val="en-US"/>
        </w:rPr>
      </w:pPr>
    </w:p>
    <w:p w14:paraId="61191B63" w14:textId="77777777" w:rsidR="00660F4D" w:rsidRPr="00660F4D" w:rsidRDefault="00660F4D" w:rsidP="00660F4D">
      <w:pPr>
        <w:pStyle w:val="IEEEParagraph"/>
        <w:widowControl w:val="0"/>
        <w:rPr>
          <w:szCs w:val="20"/>
          <w:lang w:val="en-US"/>
        </w:rPr>
      </w:pPr>
      <w:r w:rsidRPr="00660F4D">
        <w:rPr>
          <w:szCs w:val="20"/>
          <w:lang w:val="en-US"/>
        </w:rPr>
        <w:t>11. Cherubini, A., et al. (2014). Discrimination between Parkinson’s disease and progressive supranuclear palsy using magnetic resonance support vector machine. Proceedings of the International Parkinson and Movement Disorder Society.</w:t>
      </w:r>
    </w:p>
    <w:p w14:paraId="1B3C9C67" w14:textId="77777777" w:rsidR="00660F4D" w:rsidRPr="00660F4D" w:rsidRDefault="00660F4D" w:rsidP="00660F4D">
      <w:pPr>
        <w:pStyle w:val="IEEEParagraph"/>
        <w:widowControl w:val="0"/>
        <w:rPr>
          <w:szCs w:val="20"/>
          <w:lang w:val="en-US"/>
        </w:rPr>
      </w:pPr>
    </w:p>
    <w:p w14:paraId="7F48E36C" w14:textId="77777777" w:rsidR="00660F4D" w:rsidRPr="00660F4D" w:rsidRDefault="00660F4D" w:rsidP="00660F4D">
      <w:pPr>
        <w:pStyle w:val="IEEEParagraph"/>
        <w:widowControl w:val="0"/>
        <w:rPr>
          <w:szCs w:val="20"/>
          <w:lang w:val="en-US"/>
        </w:rPr>
      </w:pPr>
      <w:r w:rsidRPr="00660F4D">
        <w:rPr>
          <w:szCs w:val="20"/>
          <w:lang w:val="en-US"/>
        </w:rPr>
        <w:t>12. Priya, S. J., Rani, A. J., &amp; Ubendran, N. (2020). Enhancing Parkinson’s disease prediction accuracy using pattern techniques. The proceedings of the fifth international conference on devices, circuits, and systems.</w:t>
      </w:r>
    </w:p>
    <w:p w14:paraId="2A49956E" w14:textId="77777777" w:rsidR="00660F4D" w:rsidRPr="00660F4D" w:rsidRDefault="00660F4D" w:rsidP="00660F4D">
      <w:pPr>
        <w:pStyle w:val="IEEEParagraph"/>
        <w:widowControl w:val="0"/>
        <w:rPr>
          <w:szCs w:val="20"/>
          <w:lang w:val="en-US"/>
        </w:rPr>
      </w:pPr>
    </w:p>
    <w:p w14:paraId="63F665B7" w14:textId="77777777" w:rsidR="00660F4D" w:rsidRPr="00660F4D" w:rsidRDefault="00660F4D" w:rsidP="00660F4D">
      <w:pPr>
        <w:pStyle w:val="IEEEParagraph"/>
        <w:widowControl w:val="0"/>
        <w:rPr>
          <w:szCs w:val="20"/>
          <w:lang w:val="en-US"/>
        </w:rPr>
      </w:pPr>
      <w:r w:rsidRPr="00660F4D">
        <w:rPr>
          <w:szCs w:val="20"/>
          <w:lang w:val="en-US"/>
        </w:rPr>
        <w:t>13. Hema, M. S., Maheshprabhu, R., Reddy, K. S., Guptha, M. N., &amp; Pandimurugan, V. (2023). Parkinson disease prediction analysis using multiple feature selection and classification methods. Multimedia Tools and Applications.</w:t>
      </w:r>
    </w:p>
    <w:p w14:paraId="7EA905A1" w14:textId="77777777" w:rsidR="00660F4D" w:rsidRPr="00660F4D" w:rsidRDefault="00660F4D" w:rsidP="00660F4D">
      <w:pPr>
        <w:pStyle w:val="IEEEParagraph"/>
        <w:widowControl w:val="0"/>
        <w:rPr>
          <w:szCs w:val="20"/>
          <w:lang w:val="en-US"/>
        </w:rPr>
      </w:pPr>
    </w:p>
    <w:p w14:paraId="3549DDC3" w14:textId="77777777" w:rsidR="00660F4D" w:rsidRPr="00660F4D" w:rsidRDefault="00660F4D" w:rsidP="00660F4D">
      <w:pPr>
        <w:pStyle w:val="IEEEParagraph"/>
        <w:widowControl w:val="0"/>
        <w:rPr>
          <w:szCs w:val="20"/>
          <w:lang w:val="en-US"/>
        </w:rPr>
      </w:pPr>
      <w:r w:rsidRPr="00660F4D">
        <w:rPr>
          <w:szCs w:val="20"/>
          <w:lang w:val="en-US"/>
        </w:rPr>
        <w:t>14. Veeraragavan, S., Gopalai, A. A., Gouwanda, D., &amp; Ahmad, S. A. (2020). Diagnosis and severity assessment of Parkinson’s disease using ground reaction forces and neural networks. Frontiers in Physiology.</w:t>
      </w:r>
    </w:p>
    <w:p w14:paraId="6DCD4772" w14:textId="77777777" w:rsidR="00660F4D" w:rsidRPr="00660F4D" w:rsidRDefault="00660F4D" w:rsidP="00660F4D">
      <w:pPr>
        <w:pStyle w:val="IEEEParagraph"/>
        <w:widowControl w:val="0"/>
        <w:rPr>
          <w:szCs w:val="20"/>
          <w:lang w:val="en-US"/>
        </w:rPr>
      </w:pPr>
    </w:p>
    <w:p w14:paraId="773AD6CC" w14:textId="77777777" w:rsidR="00660F4D" w:rsidRPr="00660F4D" w:rsidRDefault="00660F4D" w:rsidP="00660F4D">
      <w:pPr>
        <w:pStyle w:val="IEEEParagraph"/>
        <w:widowControl w:val="0"/>
        <w:rPr>
          <w:szCs w:val="20"/>
          <w:lang w:val="en-US"/>
        </w:rPr>
      </w:pPr>
      <w:r w:rsidRPr="00660F4D">
        <w:rPr>
          <w:szCs w:val="20"/>
          <w:lang w:val="en-US"/>
        </w:rPr>
        <w:t>15. A. Amaral, L. Glass, Goldberger, L. Hausdorff, J. Ivanov, P. C., Mark, R. Stanley, H. E. (2000). PhysioBank, PhysioToolkit, and PhysioNet: A new research resource for complex physiologic signals. Proceedings of the CVPR.</w:t>
      </w:r>
    </w:p>
    <w:p w14:paraId="274F5004" w14:textId="77777777" w:rsidR="00660F4D" w:rsidRPr="00660F4D" w:rsidRDefault="00660F4D" w:rsidP="00660F4D">
      <w:pPr>
        <w:pStyle w:val="IEEEParagraph"/>
        <w:widowControl w:val="0"/>
        <w:rPr>
          <w:szCs w:val="20"/>
          <w:lang w:val="en-US"/>
        </w:rPr>
      </w:pPr>
    </w:p>
    <w:p w14:paraId="28BD5F54" w14:textId="77777777" w:rsidR="00660F4D" w:rsidRPr="00660F4D" w:rsidRDefault="00660F4D" w:rsidP="00660F4D">
      <w:pPr>
        <w:pStyle w:val="IEEEParagraph"/>
        <w:widowControl w:val="0"/>
        <w:rPr>
          <w:szCs w:val="20"/>
          <w:lang w:val="en-US"/>
        </w:rPr>
      </w:pPr>
      <w:r w:rsidRPr="00660F4D">
        <w:rPr>
          <w:szCs w:val="20"/>
          <w:lang w:val="en-US"/>
        </w:rPr>
        <w:t>16. Cingireddy, A. R., Ghosh, R., Melapu, V. K., Joginipelli, S., &amp; Kwembe, T. A. K. (2022). Classification of Parkinson’s disease using motor and non-motor biomarkers through machine learning techniques. International Journal of Quantitative Structure-Property Relationships.</w:t>
      </w:r>
    </w:p>
    <w:p w14:paraId="03FEE400" w14:textId="77777777" w:rsidR="00660F4D" w:rsidRPr="00660F4D" w:rsidRDefault="00660F4D" w:rsidP="00660F4D">
      <w:pPr>
        <w:pStyle w:val="IEEEParagraph"/>
        <w:widowControl w:val="0"/>
        <w:rPr>
          <w:szCs w:val="20"/>
          <w:lang w:val="en-US"/>
        </w:rPr>
      </w:pPr>
    </w:p>
    <w:p w14:paraId="647D763E" w14:textId="77777777" w:rsidR="00660F4D" w:rsidRPr="00660F4D" w:rsidRDefault="00660F4D" w:rsidP="00660F4D">
      <w:pPr>
        <w:pStyle w:val="IEEEParagraph"/>
        <w:widowControl w:val="0"/>
        <w:rPr>
          <w:szCs w:val="20"/>
          <w:lang w:val="en-US"/>
        </w:rPr>
      </w:pPr>
      <w:r w:rsidRPr="00660F4D">
        <w:rPr>
          <w:szCs w:val="20"/>
          <w:lang w:val="en-US"/>
        </w:rPr>
        <w:t xml:space="preserve">17. Oliveira, F. P. M., Faria, D. B., Costa, D. C., Castelo-Branco, M., &amp; Tavares, J. M. R. S. (2018). Feature extraction, selection, and comparison for automated computer-aided diagnosis of Parkinson’s disease based on [123I] spect images. </w:t>
      </w:r>
    </w:p>
    <w:p w14:paraId="3C2E02BD" w14:textId="77777777" w:rsidR="00660F4D" w:rsidRPr="00660F4D" w:rsidRDefault="00660F4D" w:rsidP="00660F4D">
      <w:pPr>
        <w:pStyle w:val="IEEEParagraph"/>
        <w:widowControl w:val="0"/>
        <w:rPr>
          <w:szCs w:val="20"/>
          <w:lang w:val="en-US"/>
        </w:rPr>
      </w:pPr>
    </w:p>
    <w:p w14:paraId="4C2BDACF" w14:textId="77777777" w:rsidR="00660F4D" w:rsidRPr="00660F4D" w:rsidRDefault="00660F4D" w:rsidP="00660F4D">
      <w:pPr>
        <w:pStyle w:val="IEEEParagraph"/>
        <w:widowControl w:val="0"/>
        <w:rPr>
          <w:szCs w:val="20"/>
          <w:lang w:val="en-US"/>
        </w:rPr>
      </w:pPr>
      <w:r w:rsidRPr="00660F4D">
        <w:rPr>
          <w:szCs w:val="20"/>
          <w:lang w:val="en-US"/>
        </w:rPr>
        <w:t>18. Long, D., et al. (2012). Automatic classification of early Parkinson’s disease with multi-modal imaging. PLOS ONE.</w:t>
      </w:r>
    </w:p>
    <w:p w14:paraId="49762259" w14:textId="77777777" w:rsidR="00660F4D" w:rsidRPr="00660F4D" w:rsidRDefault="00660F4D" w:rsidP="00660F4D">
      <w:pPr>
        <w:pStyle w:val="IEEEParagraph"/>
        <w:widowControl w:val="0"/>
        <w:rPr>
          <w:szCs w:val="20"/>
          <w:lang w:val="en-US"/>
        </w:rPr>
      </w:pPr>
    </w:p>
    <w:p w14:paraId="5410806E" w14:textId="77777777" w:rsidR="00660F4D" w:rsidRPr="00660F4D" w:rsidRDefault="00660F4D" w:rsidP="00660F4D">
      <w:pPr>
        <w:pStyle w:val="IEEEParagraph"/>
        <w:widowControl w:val="0"/>
        <w:rPr>
          <w:szCs w:val="20"/>
          <w:lang w:val="en-US"/>
        </w:rPr>
      </w:pPr>
      <w:r w:rsidRPr="00660F4D">
        <w:rPr>
          <w:szCs w:val="20"/>
          <w:lang w:val="en-US"/>
        </w:rPr>
        <w:t>19. Hirschauer, H. H., Adeli, T. J., Buford, J. A., &amp; A. Computer-aided diagnosis of Parkinson’s disease using enhanced probabilistic neural network. Journal of Medical Systems.</w:t>
      </w:r>
    </w:p>
    <w:p w14:paraId="181BDC79" w14:textId="77777777" w:rsidR="00660F4D" w:rsidRPr="00660F4D" w:rsidRDefault="00660F4D" w:rsidP="00660F4D">
      <w:pPr>
        <w:pStyle w:val="IEEEParagraph"/>
        <w:widowControl w:val="0"/>
        <w:rPr>
          <w:szCs w:val="20"/>
          <w:lang w:val="en-US"/>
        </w:rPr>
      </w:pPr>
    </w:p>
    <w:p w14:paraId="7FE5BFA2" w14:textId="77777777" w:rsidR="00660F4D" w:rsidRPr="00660F4D" w:rsidRDefault="00660F4D" w:rsidP="00660F4D">
      <w:pPr>
        <w:pStyle w:val="IEEEParagraph"/>
        <w:widowControl w:val="0"/>
        <w:rPr>
          <w:szCs w:val="20"/>
          <w:lang w:val="en-US"/>
        </w:rPr>
      </w:pPr>
      <w:r w:rsidRPr="00660F4D">
        <w:rPr>
          <w:szCs w:val="20"/>
          <w:lang w:val="en-US"/>
        </w:rPr>
        <w:t>20. Prashanth, R., Roy, S. D., Mandal, P. K., &amp; Ghosh, S. (2016 Accurate identification of early Parkinson’s disease utilizing a combination of multiple features and machine learning techniques.</w:t>
      </w:r>
    </w:p>
    <w:p w14:paraId="2BF5941A" w14:textId="77777777" w:rsidR="00660F4D" w:rsidRPr="00660F4D" w:rsidRDefault="00660F4D" w:rsidP="00660F4D">
      <w:pPr>
        <w:pStyle w:val="IEEEParagraph"/>
        <w:widowControl w:val="0"/>
        <w:rPr>
          <w:szCs w:val="20"/>
          <w:lang w:val="en-US"/>
        </w:rPr>
      </w:pPr>
    </w:p>
    <w:p w14:paraId="073F72CE" w14:textId="77777777" w:rsidR="00660F4D" w:rsidRPr="00660F4D" w:rsidRDefault="00660F4D" w:rsidP="00660F4D">
      <w:pPr>
        <w:pStyle w:val="IEEEParagraph"/>
        <w:widowControl w:val="0"/>
        <w:rPr>
          <w:szCs w:val="20"/>
          <w:lang w:val="en-US"/>
        </w:rPr>
      </w:pPr>
      <w:r w:rsidRPr="00660F4D">
        <w:rPr>
          <w:szCs w:val="20"/>
          <w:lang w:val="en-US"/>
        </w:rPr>
        <w:t>21. Du, G., et al. (2017). Differentiation between Parkinson disease and atypical parkinsonism using combined diffusion tensor imaging and apparent transverse relaxation rate. American Journal of Neuroradiology.</w:t>
      </w:r>
    </w:p>
    <w:p w14:paraId="2823F5A5" w14:textId="77777777" w:rsidR="00660F4D" w:rsidRPr="00660F4D" w:rsidRDefault="00660F4D" w:rsidP="00660F4D">
      <w:pPr>
        <w:pStyle w:val="IEEEParagraph"/>
        <w:widowControl w:val="0"/>
        <w:rPr>
          <w:szCs w:val="20"/>
          <w:lang w:val="en-US"/>
        </w:rPr>
      </w:pPr>
    </w:p>
    <w:p w14:paraId="45B60E47" w14:textId="6118F34F" w:rsidR="00660F4D" w:rsidRPr="00660F4D" w:rsidRDefault="00660F4D" w:rsidP="00660F4D">
      <w:pPr>
        <w:pStyle w:val="IEEEParagraph"/>
        <w:widowControl w:val="0"/>
        <w:ind w:firstLine="0"/>
        <w:jc w:val="left"/>
        <w:rPr>
          <w:szCs w:val="20"/>
          <w:lang w:val="en-US"/>
        </w:rPr>
      </w:pPr>
      <w:r w:rsidRPr="00660F4D">
        <w:rPr>
          <w:szCs w:val="20"/>
          <w:lang w:val="en-US"/>
        </w:rPr>
        <w:t>22. Tong, J., Zhang, J., Dong, E., &amp; Du, S. (2021). Classifying the severity of Parkinson’s disease using the significance of permutation variables and sustained entropy. Multimedia Tools and Applications.</w:t>
      </w:r>
    </w:p>
    <w:sectPr w:rsidR="00660F4D" w:rsidRPr="00660F4D" w:rsidSect="003E5D6F">
      <w:type w:val="continuous"/>
      <w:pgSz w:w="11906" w:h="16838"/>
      <w:pgMar w:top="720" w:right="720" w:bottom="720" w:left="720" w:header="709" w:footer="709" w:gutter="0"/>
      <w:pgBorders w:offsetFrom="page">
        <w:top w:val="single" w:sz="2" w:space="24" w:color="auto"/>
        <w:left w:val="single" w:sz="2" w:space="24" w:color="auto"/>
        <w:bottom w:val="single" w:sz="2" w:space="24" w:color="auto"/>
        <w:right w:val="single" w:sz="2" w:space="24" w:color="auto"/>
      </w:pgBorders>
      <w:cols w:space="23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6318B9" w14:textId="77777777" w:rsidR="003E5D6F" w:rsidRDefault="003E5D6F">
      <w:r>
        <w:separator/>
      </w:r>
    </w:p>
  </w:endnote>
  <w:endnote w:type="continuationSeparator" w:id="0">
    <w:p w14:paraId="0BE2C512" w14:textId="77777777" w:rsidR="003E5D6F" w:rsidRDefault="003E5D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ourier">
    <w:panose1 w:val="02070409020205020404"/>
    <w:charset w:val="00"/>
    <w:family w:val="modern"/>
    <w:pitch w:val="fixed"/>
    <w:sig w:usb0="00000003" w:usb1="00000000" w:usb2="00000000" w:usb3="00000000" w:csb0="00000001" w:csb1="00000000"/>
  </w:font>
  <w:font w:name="Mangal">
    <w:panose1 w:val="00000400000000000000"/>
    <w:charset w:val="00"/>
    <w:family w:val="roman"/>
    <w:pitch w:val="variable"/>
    <w:sig w:usb0="00008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FAAAFA" w14:textId="77777777" w:rsidR="003E5D6F" w:rsidRDefault="003E5D6F">
      <w:r>
        <w:separator/>
      </w:r>
    </w:p>
  </w:footnote>
  <w:footnote w:type="continuationSeparator" w:id="0">
    <w:p w14:paraId="029F5D1C" w14:textId="77777777" w:rsidR="003E5D6F" w:rsidRDefault="003E5D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3"/>
    <w:multiLevelType w:val="multilevel"/>
    <w:tmpl w:val="129C5206"/>
    <w:lvl w:ilvl="0">
      <w:start w:val="1"/>
      <w:numFmt w:val="upperRoman"/>
      <w:pStyle w:val="IEEEHeading1"/>
      <w:lvlText w:val="%1."/>
      <w:lvlJc w:val="left"/>
      <w:pPr>
        <w:tabs>
          <w:tab w:val="num" w:pos="288"/>
        </w:tabs>
        <w:ind w:left="288" w:hanging="288"/>
      </w:pPr>
      <w:rPr>
        <w:rFonts w:ascii="Times New Roman" w:eastAsia="Arial Unicode MS" w:hAnsi="Times New Roman" w:cs="Times New Roman" w:hint="default"/>
        <w:b w:val="0"/>
        <w:bCs w:val="0"/>
        <w:i w:val="0"/>
        <w:iCs w:val="0"/>
        <w:caps/>
        <w:vanish w:val="0"/>
        <w:color w:val="000000"/>
        <w:spacing w:val="0"/>
        <w:kern w:val="0"/>
        <w:position w:val="0"/>
        <w:sz w:val="20"/>
        <w:szCs w:val="20"/>
        <w:u w:val="none"/>
        <w:vertAlign w:val="baseline"/>
        <w:em w:val="no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 w15:restartNumberingAfterBreak="0">
    <w:nsid w:val="00000014"/>
    <w:multiLevelType w:val="multilevel"/>
    <w:tmpl w:val="6380B6B8"/>
    <w:lvl w:ilvl="0">
      <w:start w:val="1"/>
      <w:numFmt w:val="decimal"/>
      <w:pStyle w:val="IEEEReferenceItem"/>
      <w:lvlText w:val="[%1]"/>
      <w:lvlJc w:val="left"/>
      <w:pPr>
        <w:tabs>
          <w:tab w:val="num" w:pos="432"/>
        </w:tabs>
        <w:ind w:left="432" w:hanging="432"/>
      </w:pPr>
      <w:rPr>
        <w:rFonts w:hint="default"/>
      </w:rPr>
    </w:lvl>
    <w:lvl w:ilvl="1">
      <w:start w:val="1"/>
      <w:numFmt w:val="decimal"/>
      <w:lvlText w:val="%1.%2)"/>
      <w:lvlJc w:val="left"/>
      <w:pPr>
        <w:tabs>
          <w:tab w:val="num" w:pos="936"/>
        </w:tabs>
        <w:ind w:left="936" w:hanging="720"/>
      </w:pPr>
      <w:rPr>
        <w:rFonts w:hint="default"/>
      </w:rPr>
    </w:lvl>
    <w:lvl w:ilvl="2">
      <w:start w:val="1"/>
      <w:numFmt w:val="decimal"/>
      <w:pStyle w:val="Heading3"/>
      <w:lvlText w:val="%3)"/>
      <w:lvlJc w:val="left"/>
      <w:pPr>
        <w:tabs>
          <w:tab w:val="num" w:pos="360"/>
        </w:tabs>
        <w:ind w:left="360" w:hanging="36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2" w15:restartNumberingAfterBreak="0">
    <w:nsid w:val="0000001E"/>
    <w:multiLevelType w:val="multilevel"/>
    <w:tmpl w:val="9C8E938C"/>
    <w:styleLink w:val="IEEEBullet1"/>
    <w:lvl w:ilvl="0">
      <w:start w:val="1"/>
      <w:numFmt w:val="bullet"/>
      <w:lvlText w:val=""/>
      <w:lvlJc w:val="left"/>
      <w:pPr>
        <w:tabs>
          <w:tab w:val="num" w:pos="504"/>
        </w:tabs>
        <w:ind w:left="504" w:hanging="216"/>
      </w:pPr>
      <w:rPr>
        <w:rFonts w:ascii="Symbol" w:hAnsi="Symbol" w:cs="Times New Roman" w:hint="default"/>
        <w:sz w:val="16"/>
        <w:szCs w:val="16"/>
      </w:rPr>
    </w:lvl>
    <w:lvl w:ilvl="1">
      <w:start w:val="1"/>
      <w:numFmt w:val="bullet"/>
      <w:lvlText w:val=""/>
      <w:lvlJc w:val="left"/>
      <w:pPr>
        <w:tabs>
          <w:tab w:val="num" w:pos="288"/>
        </w:tabs>
        <w:ind w:left="288" w:hanging="288"/>
      </w:pPr>
      <w:rPr>
        <w:rFonts w:ascii="Symbol" w:eastAsia="SimSun" w:hAnsi="Symbol" w:hint="default"/>
        <w:sz w:val="16"/>
        <w:szCs w:val="24"/>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3" w15:restartNumberingAfterBreak="0">
    <w:nsid w:val="00000021"/>
    <w:multiLevelType w:val="multilevel"/>
    <w:tmpl w:val="5A361BCE"/>
    <w:lvl w:ilvl="0">
      <w:start w:val="1"/>
      <w:numFmt w:val="upperLetter"/>
      <w:pStyle w:val="IEEEHeading2"/>
      <w:lvlText w:val="%1."/>
      <w:lvlJc w:val="left"/>
      <w:pPr>
        <w:tabs>
          <w:tab w:val="num" w:pos="288"/>
        </w:tabs>
        <w:ind w:left="288" w:hanging="288"/>
      </w:pPr>
      <w:rPr>
        <w:rFonts w:ascii="Times New Roman" w:eastAsia="Arial Unicode MS" w:hAnsi="Times New Roman" w:cs="Times New Roman" w:hint="default"/>
        <w:b/>
        <w:bCs w:val="0"/>
        <w:i/>
        <w:iCs w:val="0"/>
        <w:caps/>
        <w:vanish w:val="0"/>
        <w:color w:val="000000"/>
        <w:spacing w:val="0"/>
        <w:kern w:val="0"/>
        <w:position w:val="0"/>
        <w:sz w:val="20"/>
        <w:szCs w:val="24"/>
        <w:u w:val="none"/>
        <w:vertAlign w:val="baseline"/>
        <w:em w:val="no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 w15:restartNumberingAfterBreak="0">
    <w:nsid w:val="0000002B"/>
    <w:multiLevelType w:val="multilevel"/>
    <w:tmpl w:val="9C62DC70"/>
    <w:lvl w:ilvl="0">
      <w:start w:val="1"/>
      <w:numFmt w:val="decimal"/>
      <w:pStyle w:val="IEEEHeading3"/>
      <w:suff w:val="nothing"/>
      <w:lvlText w:val="%1)  "/>
      <w:lvlJc w:val="left"/>
      <w:pPr>
        <w:ind w:left="0" w:firstLine="0"/>
      </w:pPr>
      <w:rPr>
        <w:rFonts w:hint="default"/>
      </w:rPr>
    </w:lvl>
    <w:lvl w:ilvl="1">
      <w:start w:val="1"/>
      <w:numFmt w:val="decimal"/>
      <w:lvlText w:val="%1.%2)"/>
      <w:lvlJc w:val="left"/>
      <w:pPr>
        <w:tabs>
          <w:tab w:val="num" w:pos="936"/>
        </w:tabs>
        <w:ind w:left="936" w:hanging="720"/>
      </w:pPr>
      <w:rPr>
        <w:rFonts w:hint="default"/>
      </w:rPr>
    </w:lvl>
    <w:lvl w:ilvl="2">
      <w:start w:val="1"/>
      <w:numFmt w:val="decimal"/>
      <w:lvlText w:val="%1.%2)%3."/>
      <w:lvlJc w:val="left"/>
      <w:pPr>
        <w:tabs>
          <w:tab w:val="num" w:pos="936"/>
        </w:tabs>
        <w:ind w:left="936" w:hanging="72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5" w15:restartNumberingAfterBreak="0">
    <w:nsid w:val="014429AD"/>
    <w:multiLevelType w:val="hybridMultilevel"/>
    <w:tmpl w:val="15FA780C"/>
    <w:lvl w:ilvl="0" w:tplc="FFFFFFFF">
      <w:start w:val="1"/>
      <w:numFmt w:val="decimal"/>
      <w:lvlText w:val="%1."/>
      <w:lvlJc w:val="left"/>
      <w:pPr>
        <w:ind w:left="144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02291A53"/>
    <w:multiLevelType w:val="hybridMultilevel"/>
    <w:tmpl w:val="305476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3545468"/>
    <w:multiLevelType w:val="hybridMultilevel"/>
    <w:tmpl w:val="786EA174"/>
    <w:lvl w:ilvl="0" w:tplc="10E4377A">
      <w:start w:val="6"/>
      <w:numFmt w:val="upperRoman"/>
      <w:lvlText w:val="%1."/>
      <w:lvlJc w:val="center"/>
      <w:pPr>
        <w:ind w:left="1872"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48D3C9F"/>
    <w:multiLevelType w:val="hybridMultilevel"/>
    <w:tmpl w:val="AC4699F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054B3892"/>
    <w:multiLevelType w:val="hybridMultilevel"/>
    <w:tmpl w:val="08609A5C"/>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0737031B"/>
    <w:multiLevelType w:val="hybridMultilevel"/>
    <w:tmpl w:val="B5FC081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09930F4D"/>
    <w:multiLevelType w:val="hybridMultilevel"/>
    <w:tmpl w:val="D4E01916"/>
    <w:lvl w:ilvl="0" w:tplc="B7D4BF34">
      <w:start w:val="1"/>
      <w:numFmt w:val="upperRoman"/>
      <w:lvlText w:val="%1."/>
      <w:lvlJc w:val="center"/>
      <w:pPr>
        <w:ind w:left="1872" w:hanging="360"/>
      </w:pPr>
      <w:rPr>
        <w:rFonts w:hint="default"/>
      </w:rPr>
    </w:lvl>
    <w:lvl w:ilvl="1" w:tplc="40090019" w:tentative="1">
      <w:start w:val="1"/>
      <w:numFmt w:val="lowerLetter"/>
      <w:lvlText w:val="%2."/>
      <w:lvlJc w:val="left"/>
      <w:pPr>
        <w:ind w:left="2376" w:hanging="360"/>
      </w:pPr>
    </w:lvl>
    <w:lvl w:ilvl="2" w:tplc="4009001B" w:tentative="1">
      <w:start w:val="1"/>
      <w:numFmt w:val="lowerRoman"/>
      <w:lvlText w:val="%3."/>
      <w:lvlJc w:val="right"/>
      <w:pPr>
        <w:ind w:left="3096" w:hanging="180"/>
      </w:pPr>
    </w:lvl>
    <w:lvl w:ilvl="3" w:tplc="4009000F" w:tentative="1">
      <w:start w:val="1"/>
      <w:numFmt w:val="decimal"/>
      <w:lvlText w:val="%4."/>
      <w:lvlJc w:val="left"/>
      <w:pPr>
        <w:ind w:left="3816" w:hanging="360"/>
      </w:pPr>
    </w:lvl>
    <w:lvl w:ilvl="4" w:tplc="40090019" w:tentative="1">
      <w:start w:val="1"/>
      <w:numFmt w:val="lowerLetter"/>
      <w:lvlText w:val="%5."/>
      <w:lvlJc w:val="left"/>
      <w:pPr>
        <w:ind w:left="4536" w:hanging="360"/>
      </w:pPr>
    </w:lvl>
    <w:lvl w:ilvl="5" w:tplc="4009001B" w:tentative="1">
      <w:start w:val="1"/>
      <w:numFmt w:val="lowerRoman"/>
      <w:lvlText w:val="%6."/>
      <w:lvlJc w:val="right"/>
      <w:pPr>
        <w:ind w:left="5256" w:hanging="180"/>
      </w:pPr>
    </w:lvl>
    <w:lvl w:ilvl="6" w:tplc="4009000F" w:tentative="1">
      <w:start w:val="1"/>
      <w:numFmt w:val="decimal"/>
      <w:lvlText w:val="%7."/>
      <w:lvlJc w:val="left"/>
      <w:pPr>
        <w:ind w:left="5976" w:hanging="360"/>
      </w:pPr>
    </w:lvl>
    <w:lvl w:ilvl="7" w:tplc="40090019" w:tentative="1">
      <w:start w:val="1"/>
      <w:numFmt w:val="lowerLetter"/>
      <w:lvlText w:val="%8."/>
      <w:lvlJc w:val="left"/>
      <w:pPr>
        <w:ind w:left="6696" w:hanging="360"/>
      </w:pPr>
    </w:lvl>
    <w:lvl w:ilvl="8" w:tplc="4009001B" w:tentative="1">
      <w:start w:val="1"/>
      <w:numFmt w:val="lowerRoman"/>
      <w:lvlText w:val="%9."/>
      <w:lvlJc w:val="right"/>
      <w:pPr>
        <w:ind w:left="7416" w:hanging="180"/>
      </w:pPr>
    </w:lvl>
  </w:abstractNum>
  <w:abstractNum w:abstractNumId="12" w15:restartNumberingAfterBreak="0">
    <w:nsid w:val="0B5E4616"/>
    <w:multiLevelType w:val="hybridMultilevel"/>
    <w:tmpl w:val="1988EE06"/>
    <w:lvl w:ilvl="0" w:tplc="EDF8D404">
      <w:numFmt w:val="bullet"/>
      <w:lvlText w:val="•"/>
      <w:lvlJc w:val="left"/>
      <w:pPr>
        <w:ind w:left="1080" w:hanging="360"/>
      </w:pPr>
      <w:rPr>
        <w:rFonts w:ascii="Times New Roman" w:eastAsia="Times New Roman" w:hAnsi="Times New Roman"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0C140C3B"/>
    <w:multiLevelType w:val="hybridMultilevel"/>
    <w:tmpl w:val="EB085006"/>
    <w:lvl w:ilvl="0" w:tplc="1194D8E6">
      <w:numFmt w:val="bullet"/>
      <w:lvlText w:val="•"/>
      <w:lvlJc w:val="left"/>
      <w:pPr>
        <w:ind w:left="360" w:hanging="360"/>
      </w:pPr>
      <w:rPr>
        <w:rFonts w:ascii="Times New Roman" w:eastAsia="SimSu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C1A059D"/>
    <w:multiLevelType w:val="hybridMultilevel"/>
    <w:tmpl w:val="9D90186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140532C8"/>
    <w:multiLevelType w:val="hybridMultilevel"/>
    <w:tmpl w:val="4440CEA8"/>
    <w:lvl w:ilvl="0" w:tplc="EDF8D404">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CA04CAD"/>
    <w:multiLevelType w:val="hybridMultilevel"/>
    <w:tmpl w:val="A8541BE6"/>
    <w:lvl w:ilvl="0" w:tplc="BCFEDEDE">
      <w:start w:val="1"/>
      <w:numFmt w:val="upperRoman"/>
      <w:lvlText w:val="%1."/>
      <w:lvlJc w:val="left"/>
      <w:pPr>
        <w:ind w:left="1080" w:hanging="72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34A78A7"/>
    <w:multiLevelType w:val="hybridMultilevel"/>
    <w:tmpl w:val="7F80BAA8"/>
    <w:lvl w:ilvl="0" w:tplc="1194D8E6">
      <w:numFmt w:val="bullet"/>
      <w:lvlText w:val="•"/>
      <w:lvlJc w:val="left"/>
      <w:pPr>
        <w:ind w:left="360" w:hanging="360"/>
      </w:pPr>
      <w:rPr>
        <w:rFonts w:ascii="Times New Roman" w:eastAsia="SimSun" w:hAnsi="Times New Roman" w:cs="Times New Roman"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15:restartNumberingAfterBreak="0">
    <w:nsid w:val="25D04995"/>
    <w:multiLevelType w:val="hybridMultilevel"/>
    <w:tmpl w:val="729E98DC"/>
    <w:lvl w:ilvl="0" w:tplc="FFFFFFFF">
      <w:start w:val="6"/>
      <w:numFmt w:val="upperRoman"/>
      <w:lvlText w:val="%1."/>
      <w:lvlJc w:val="center"/>
      <w:pPr>
        <w:ind w:left="1872"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A6C28FF"/>
    <w:multiLevelType w:val="hybridMultilevel"/>
    <w:tmpl w:val="FFD05758"/>
    <w:lvl w:ilvl="0" w:tplc="26A4C29A">
      <w:start w:val="1"/>
      <w:numFmt w:val="decimal"/>
      <w:lvlText w:val="[%1]"/>
      <w:lvlJc w:val="left"/>
      <w:pPr>
        <w:ind w:left="531" w:hanging="332"/>
        <w:jc w:val="right"/>
      </w:pPr>
      <w:rPr>
        <w:rFonts w:ascii="Times New Roman" w:eastAsia="Times New Roman" w:hAnsi="Times New Roman" w:cs="Times New Roman" w:hint="default"/>
        <w:b w:val="0"/>
        <w:bCs w:val="0"/>
        <w:i w:val="0"/>
        <w:iCs w:val="0"/>
        <w:spacing w:val="0"/>
        <w:w w:val="99"/>
        <w:sz w:val="20"/>
        <w:szCs w:val="20"/>
        <w:lang w:val="en-US" w:eastAsia="en-US" w:bidi="ar-SA"/>
      </w:rPr>
    </w:lvl>
    <w:lvl w:ilvl="1" w:tplc="042A2950">
      <w:numFmt w:val="bullet"/>
      <w:lvlText w:val="•"/>
      <w:lvlJc w:val="left"/>
      <w:pPr>
        <w:ind w:left="1254" w:hanging="332"/>
      </w:pPr>
      <w:rPr>
        <w:rFonts w:hint="default"/>
        <w:lang w:val="en-US" w:eastAsia="en-US" w:bidi="ar-SA"/>
      </w:rPr>
    </w:lvl>
    <w:lvl w:ilvl="2" w:tplc="3ABA683A">
      <w:numFmt w:val="bullet"/>
      <w:lvlText w:val="•"/>
      <w:lvlJc w:val="left"/>
      <w:pPr>
        <w:ind w:left="1969" w:hanging="332"/>
      </w:pPr>
      <w:rPr>
        <w:rFonts w:hint="default"/>
        <w:lang w:val="en-US" w:eastAsia="en-US" w:bidi="ar-SA"/>
      </w:rPr>
    </w:lvl>
    <w:lvl w:ilvl="3" w:tplc="D17AC6D8">
      <w:numFmt w:val="bullet"/>
      <w:lvlText w:val="•"/>
      <w:lvlJc w:val="left"/>
      <w:pPr>
        <w:ind w:left="2684" w:hanging="332"/>
      </w:pPr>
      <w:rPr>
        <w:rFonts w:hint="default"/>
        <w:lang w:val="en-US" w:eastAsia="en-US" w:bidi="ar-SA"/>
      </w:rPr>
    </w:lvl>
    <w:lvl w:ilvl="4" w:tplc="FC388892">
      <w:numFmt w:val="bullet"/>
      <w:lvlText w:val="•"/>
      <w:lvlJc w:val="left"/>
      <w:pPr>
        <w:ind w:left="3399" w:hanging="332"/>
      </w:pPr>
      <w:rPr>
        <w:rFonts w:hint="default"/>
        <w:lang w:val="en-US" w:eastAsia="en-US" w:bidi="ar-SA"/>
      </w:rPr>
    </w:lvl>
    <w:lvl w:ilvl="5" w:tplc="A9E657B4">
      <w:numFmt w:val="bullet"/>
      <w:lvlText w:val="•"/>
      <w:lvlJc w:val="left"/>
      <w:pPr>
        <w:ind w:left="4114" w:hanging="332"/>
      </w:pPr>
      <w:rPr>
        <w:rFonts w:hint="default"/>
        <w:lang w:val="en-US" w:eastAsia="en-US" w:bidi="ar-SA"/>
      </w:rPr>
    </w:lvl>
    <w:lvl w:ilvl="6" w:tplc="1264E49C">
      <w:numFmt w:val="bullet"/>
      <w:lvlText w:val="•"/>
      <w:lvlJc w:val="left"/>
      <w:pPr>
        <w:ind w:left="4829" w:hanging="332"/>
      </w:pPr>
      <w:rPr>
        <w:rFonts w:hint="default"/>
        <w:lang w:val="en-US" w:eastAsia="en-US" w:bidi="ar-SA"/>
      </w:rPr>
    </w:lvl>
    <w:lvl w:ilvl="7" w:tplc="D42E711A">
      <w:numFmt w:val="bullet"/>
      <w:lvlText w:val="•"/>
      <w:lvlJc w:val="left"/>
      <w:pPr>
        <w:ind w:left="5544" w:hanging="332"/>
      </w:pPr>
      <w:rPr>
        <w:rFonts w:hint="default"/>
        <w:lang w:val="en-US" w:eastAsia="en-US" w:bidi="ar-SA"/>
      </w:rPr>
    </w:lvl>
    <w:lvl w:ilvl="8" w:tplc="92A698A4">
      <w:numFmt w:val="bullet"/>
      <w:lvlText w:val="•"/>
      <w:lvlJc w:val="left"/>
      <w:pPr>
        <w:ind w:left="6259" w:hanging="332"/>
      </w:pPr>
      <w:rPr>
        <w:rFonts w:hint="default"/>
        <w:lang w:val="en-US" w:eastAsia="en-US" w:bidi="ar-SA"/>
      </w:rPr>
    </w:lvl>
  </w:abstractNum>
  <w:abstractNum w:abstractNumId="20" w15:restartNumberingAfterBreak="0">
    <w:nsid w:val="2C4457F5"/>
    <w:multiLevelType w:val="hybridMultilevel"/>
    <w:tmpl w:val="2E0878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CCD6865"/>
    <w:multiLevelType w:val="hybridMultilevel"/>
    <w:tmpl w:val="4D6A6F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D2352EF"/>
    <w:multiLevelType w:val="hybridMultilevel"/>
    <w:tmpl w:val="EAC0812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0264E0A"/>
    <w:multiLevelType w:val="hybridMultilevel"/>
    <w:tmpl w:val="51861C6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 w15:restartNumberingAfterBreak="0">
    <w:nsid w:val="317D3525"/>
    <w:multiLevelType w:val="hybridMultilevel"/>
    <w:tmpl w:val="20C460D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15:restartNumberingAfterBreak="0">
    <w:nsid w:val="3432156C"/>
    <w:multiLevelType w:val="hybridMultilevel"/>
    <w:tmpl w:val="29D2C31C"/>
    <w:lvl w:ilvl="0" w:tplc="1194D8E6">
      <w:numFmt w:val="bullet"/>
      <w:lvlText w:val="•"/>
      <w:lvlJc w:val="left"/>
      <w:pPr>
        <w:ind w:left="360" w:hanging="360"/>
      </w:pPr>
      <w:rPr>
        <w:rFonts w:ascii="Times New Roman" w:eastAsia="SimSu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A9C38C7"/>
    <w:multiLevelType w:val="hybridMultilevel"/>
    <w:tmpl w:val="C8EC8BCE"/>
    <w:lvl w:ilvl="0" w:tplc="26A4C29A">
      <w:start w:val="1"/>
      <w:numFmt w:val="decimal"/>
      <w:lvlText w:val="[%1]"/>
      <w:lvlJc w:val="left"/>
      <w:pPr>
        <w:ind w:left="360" w:hanging="360"/>
      </w:pPr>
      <w:rPr>
        <w:rFonts w:ascii="Times New Roman" w:eastAsia="Times New Roman" w:hAnsi="Times New Roman" w:cs="Times New Roman" w:hint="default"/>
        <w:b w:val="0"/>
        <w:bCs w:val="0"/>
        <w:i w:val="0"/>
        <w:iCs w:val="0"/>
        <w:spacing w:val="0"/>
        <w:w w:val="99"/>
        <w:sz w:val="20"/>
        <w:szCs w:val="20"/>
        <w:lang w:val="en-US" w:eastAsia="en-US" w:bidi="ar-SA"/>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7" w15:restartNumberingAfterBreak="0">
    <w:nsid w:val="3F1D0A5E"/>
    <w:multiLevelType w:val="hybridMultilevel"/>
    <w:tmpl w:val="EAAA3AA8"/>
    <w:lvl w:ilvl="0" w:tplc="1194D8E6">
      <w:numFmt w:val="bullet"/>
      <w:lvlText w:val="•"/>
      <w:lvlJc w:val="left"/>
      <w:pPr>
        <w:ind w:left="360" w:hanging="360"/>
      </w:pPr>
      <w:rPr>
        <w:rFonts w:ascii="Times New Roman" w:eastAsia="SimSu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DC65CAE"/>
    <w:multiLevelType w:val="hybridMultilevel"/>
    <w:tmpl w:val="FB860204"/>
    <w:lvl w:ilvl="0" w:tplc="40090001">
      <w:start w:val="1"/>
      <w:numFmt w:val="bullet"/>
      <w:lvlText w:val=""/>
      <w:lvlJc w:val="left"/>
      <w:pPr>
        <w:ind w:left="360" w:hanging="360"/>
      </w:pPr>
      <w:rPr>
        <w:rFonts w:ascii="Symbol" w:hAnsi="Symbol" w:hint="default"/>
      </w:rPr>
    </w:lvl>
    <w:lvl w:ilvl="1" w:tplc="95B60B2C">
      <w:numFmt w:val="bullet"/>
      <w:lvlText w:val="•"/>
      <w:lvlJc w:val="left"/>
      <w:pPr>
        <w:ind w:left="1080" w:hanging="360"/>
      </w:pPr>
      <w:rPr>
        <w:rFonts w:ascii="Times New Roman" w:eastAsia="SimSun" w:hAnsi="Times New Roman" w:cs="Times New Roman"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 w15:restartNumberingAfterBreak="0">
    <w:nsid w:val="52013D19"/>
    <w:multiLevelType w:val="hybridMultilevel"/>
    <w:tmpl w:val="2F542C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2B5381C"/>
    <w:multiLevelType w:val="hybridMultilevel"/>
    <w:tmpl w:val="B07AAF40"/>
    <w:lvl w:ilvl="0" w:tplc="1194D8E6">
      <w:numFmt w:val="bullet"/>
      <w:lvlText w:val="•"/>
      <w:lvlJc w:val="left"/>
      <w:pPr>
        <w:ind w:left="360" w:hanging="360"/>
      </w:pPr>
      <w:rPr>
        <w:rFonts w:ascii="Times New Roman" w:eastAsia="SimSu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BD83333"/>
    <w:multiLevelType w:val="hybridMultilevel"/>
    <w:tmpl w:val="B3766A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BDC41E0"/>
    <w:multiLevelType w:val="multilevel"/>
    <w:tmpl w:val="06B6DBA4"/>
    <w:lvl w:ilvl="0">
      <w:start w:val="1"/>
      <w:numFmt w:val="decimal"/>
      <w:lvlText w:val="%1."/>
      <w:lvlJc w:val="left"/>
      <w:pPr>
        <w:ind w:left="360" w:hanging="360"/>
      </w:pPr>
    </w:lvl>
    <w:lvl w:ilvl="1">
      <w:start w:val="3"/>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3" w15:restartNumberingAfterBreak="0">
    <w:nsid w:val="5BEB7D3E"/>
    <w:multiLevelType w:val="hybridMultilevel"/>
    <w:tmpl w:val="0E82E5F0"/>
    <w:lvl w:ilvl="0" w:tplc="1194D8E6">
      <w:numFmt w:val="bullet"/>
      <w:lvlText w:val="•"/>
      <w:lvlJc w:val="left"/>
      <w:pPr>
        <w:ind w:left="360" w:hanging="360"/>
      </w:pPr>
      <w:rPr>
        <w:rFonts w:ascii="Times New Roman" w:eastAsia="SimSu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10B3F0B"/>
    <w:multiLevelType w:val="hybridMultilevel"/>
    <w:tmpl w:val="8C46F8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2AE0802"/>
    <w:multiLevelType w:val="hybridMultilevel"/>
    <w:tmpl w:val="F034801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6" w15:restartNumberingAfterBreak="0">
    <w:nsid w:val="69F05E8B"/>
    <w:multiLevelType w:val="hybridMultilevel"/>
    <w:tmpl w:val="7D8CE9F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7" w15:restartNumberingAfterBreak="0">
    <w:nsid w:val="705965B6"/>
    <w:multiLevelType w:val="hybridMultilevel"/>
    <w:tmpl w:val="6212D81E"/>
    <w:lvl w:ilvl="0" w:tplc="EDF8D404">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2CF3D09"/>
    <w:multiLevelType w:val="hybridMultilevel"/>
    <w:tmpl w:val="84C05BBA"/>
    <w:lvl w:ilvl="0" w:tplc="1194D8E6">
      <w:numFmt w:val="bullet"/>
      <w:lvlText w:val="•"/>
      <w:lvlJc w:val="left"/>
      <w:pPr>
        <w:ind w:left="360" w:hanging="360"/>
      </w:pPr>
      <w:rPr>
        <w:rFonts w:ascii="Times New Roman" w:eastAsia="SimSu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8617847"/>
    <w:multiLevelType w:val="hybridMultilevel"/>
    <w:tmpl w:val="29B2E1B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0" w15:restartNumberingAfterBreak="0">
    <w:nsid w:val="78632DD8"/>
    <w:multiLevelType w:val="hybridMultilevel"/>
    <w:tmpl w:val="A64AF4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F466FE6"/>
    <w:multiLevelType w:val="hybridMultilevel"/>
    <w:tmpl w:val="3126067E"/>
    <w:lvl w:ilvl="0" w:tplc="1194D8E6">
      <w:numFmt w:val="bullet"/>
      <w:lvlText w:val="•"/>
      <w:lvlJc w:val="left"/>
      <w:pPr>
        <w:ind w:left="360" w:hanging="360"/>
      </w:pPr>
      <w:rPr>
        <w:rFonts w:ascii="Times New Roman" w:eastAsia="SimSu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0830600">
    <w:abstractNumId w:val="4"/>
  </w:num>
  <w:num w:numId="2" w16cid:durableId="2134202476">
    <w:abstractNumId w:val="3"/>
  </w:num>
  <w:num w:numId="3" w16cid:durableId="1842430592">
    <w:abstractNumId w:val="2"/>
  </w:num>
  <w:num w:numId="4" w16cid:durableId="1550334834">
    <w:abstractNumId w:val="0"/>
  </w:num>
  <w:num w:numId="5" w16cid:durableId="995886987">
    <w:abstractNumId w:val="1"/>
  </w:num>
  <w:num w:numId="6" w16cid:durableId="351029162">
    <w:abstractNumId w:val="16"/>
  </w:num>
  <w:num w:numId="7" w16cid:durableId="2059743502">
    <w:abstractNumId w:val="11"/>
  </w:num>
  <w:num w:numId="8" w16cid:durableId="813182691">
    <w:abstractNumId w:val="22"/>
  </w:num>
  <w:num w:numId="9" w16cid:durableId="2024819371">
    <w:abstractNumId w:val="40"/>
  </w:num>
  <w:num w:numId="10" w16cid:durableId="1130320463">
    <w:abstractNumId w:val="7"/>
  </w:num>
  <w:num w:numId="11" w16cid:durableId="1643582166">
    <w:abstractNumId w:val="18"/>
  </w:num>
  <w:num w:numId="12" w16cid:durableId="1545798727">
    <w:abstractNumId w:val="32"/>
  </w:num>
  <w:num w:numId="13" w16cid:durableId="1036539227">
    <w:abstractNumId w:val="34"/>
  </w:num>
  <w:num w:numId="14" w16cid:durableId="1465929630">
    <w:abstractNumId w:val="17"/>
  </w:num>
  <w:num w:numId="15" w16cid:durableId="834684450">
    <w:abstractNumId w:val="33"/>
  </w:num>
  <w:num w:numId="16" w16cid:durableId="1015499285">
    <w:abstractNumId w:val="21"/>
  </w:num>
  <w:num w:numId="17" w16cid:durableId="1548495165">
    <w:abstractNumId w:val="27"/>
  </w:num>
  <w:num w:numId="18" w16cid:durableId="1325940468">
    <w:abstractNumId w:val="30"/>
  </w:num>
  <w:num w:numId="19" w16cid:durableId="1453355528">
    <w:abstractNumId w:val="13"/>
  </w:num>
  <w:num w:numId="20" w16cid:durableId="1703893159">
    <w:abstractNumId w:val="25"/>
  </w:num>
  <w:num w:numId="21" w16cid:durableId="1052340183">
    <w:abstractNumId w:val="9"/>
  </w:num>
  <w:num w:numId="22" w16cid:durableId="1549533783">
    <w:abstractNumId w:val="5"/>
  </w:num>
  <w:num w:numId="23" w16cid:durableId="1802528867">
    <w:abstractNumId w:val="41"/>
  </w:num>
  <w:num w:numId="24" w16cid:durableId="1656258273">
    <w:abstractNumId w:val="38"/>
  </w:num>
  <w:num w:numId="25" w16cid:durableId="1325233510">
    <w:abstractNumId w:val="14"/>
  </w:num>
  <w:num w:numId="26" w16cid:durableId="185024099">
    <w:abstractNumId w:val="19"/>
  </w:num>
  <w:num w:numId="27" w16cid:durableId="785468369">
    <w:abstractNumId w:val="26"/>
  </w:num>
  <w:num w:numId="28" w16cid:durableId="1051146889">
    <w:abstractNumId w:val="31"/>
  </w:num>
  <w:num w:numId="29" w16cid:durableId="954948680">
    <w:abstractNumId w:val="15"/>
  </w:num>
  <w:num w:numId="30" w16cid:durableId="1374033984">
    <w:abstractNumId w:val="12"/>
  </w:num>
  <w:num w:numId="31" w16cid:durableId="1210799839">
    <w:abstractNumId w:val="37"/>
  </w:num>
  <w:num w:numId="32" w16cid:durableId="2097969321">
    <w:abstractNumId w:val="28"/>
  </w:num>
  <w:num w:numId="33" w16cid:durableId="291177362">
    <w:abstractNumId w:val="20"/>
  </w:num>
  <w:num w:numId="34" w16cid:durableId="1817451114">
    <w:abstractNumId w:val="39"/>
  </w:num>
  <w:num w:numId="35" w16cid:durableId="1679699599">
    <w:abstractNumId w:val="29"/>
  </w:num>
  <w:num w:numId="36" w16cid:durableId="302857707">
    <w:abstractNumId w:val="24"/>
  </w:num>
  <w:num w:numId="37" w16cid:durableId="198275382">
    <w:abstractNumId w:val="10"/>
  </w:num>
  <w:num w:numId="38" w16cid:durableId="408112187">
    <w:abstractNumId w:val="23"/>
  </w:num>
  <w:num w:numId="39" w16cid:durableId="1861621450">
    <w:abstractNumId w:val="6"/>
  </w:num>
  <w:num w:numId="40" w16cid:durableId="385877789">
    <w:abstractNumId w:val="8"/>
  </w:num>
  <w:num w:numId="41" w16cid:durableId="818377898">
    <w:abstractNumId w:val="35"/>
  </w:num>
  <w:num w:numId="42" w16cid:durableId="82992663">
    <w:abstractNumId w:val="3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oNotShadeFormData/>
  <w:noPunctuationKerning/>
  <w:characterSpacingControl w:val="doNotCompress"/>
  <w:doNotValidateAgainstSchema/>
  <w:doNotDemarcateInvalidXml/>
  <w:footnotePr>
    <w:footnote w:id="-1"/>
    <w:footnote w:id="0"/>
  </w:footnotePr>
  <w:endnotePr>
    <w:endnote w:id="-1"/>
    <w:endnote w:id="0"/>
  </w:endnotePr>
  <w:compat>
    <w:applyBreakingRules/>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172A27"/>
    <w:rsid w:val="000002E1"/>
    <w:rsid w:val="00002D9B"/>
    <w:rsid w:val="00004CEA"/>
    <w:rsid w:val="000168AF"/>
    <w:rsid w:val="00016ED3"/>
    <w:rsid w:val="00017719"/>
    <w:rsid w:val="00027F1D"/>
    <w:rsid w:val="0003296C"/>
    <w:rsid w:val="00032B5D"/>
    <w:rsid w:val="00050046"/>
    <w:rsid w:val="00054421"/>
    <w:rsid w:val="00062E46"/>
    <w:rsid w:val="00074AC8"/>
    <w:rsid w:val="00077A0D"/>
    <w:rsid w:val="00081408"/>
    <w:rsid w:val="00081EBE"/>
    <w:rsid w:val="00086EDC"/>
    <w:rsid w:val="000A4DA1"/>
    <w:rsid w:val="000B36A3"/>
    <w:rsid w:val="000B38BE"/>
    <w:rsid w:val="000B5AAC"/>
    <w:rsid w:val="000B5EB6"/>
    <w:rsid w:val="000C013C"/>
    <w:rsid w:val="000C5E0A"/>
    <w:rsid w:val="000D1F64"/>
    <w:rsid w:val="000E3F84"/>
    <w:rsid w:val="000F1682"/>
    <w:rsid w:val="001056DF"/>
    <w:rsid w:val="00114025"/>
    <w:rsid w:val="001160D2"/>
    <w:rsid w:val="00131816"/>
    <w:rsid w:val="001348A5"/>
    <w:rsid w:val="00151B8E"/>
    <w:rsid w:val="0015378C"/>
    <w:rsid w:val="00154E1E"/>
    <w:rsid w:val="00157029"/>
    <w:rsid w:val="00160390"/>
    <w:rsid w:val="00172A27"/>
    <w:rsid w:val="00182170"/>
    <w:rsid w:val="00184DEC"/>
    <w:rsid w:val="001928FB"/>
    <w:rsid w:val="00192BC7"/>
    <w:rsid w:val="00193257"/>
    <w:rsid w:val="001A4F8B"/>
    <w:rsid w:val="001A50EA"/>
    <w:rsid w:val="001B50B4"/>
    <w:rsid w:val="001D1177"/>
    <w:rsid w:val="001D5EBF"/>
    <w:rsid w:val="001D72F4"/>
    <w:rsid w:val="001E6480"/>
    <w:rsid w:val="001F16CD"/>
    <w:rsid w:val="001F47D2"/>
    <w:rsid w:val="0021068F"/>
    <w:rsid w:val="0022182D"/>
    <w:rsid w:val="0022285A"/>
    <w:rsid w:val="00223B24"/>
    <w:rsid w:val="00224C61"/>
    <w:rsid w:val="00242316"/>
    <w:rsid w:val="00256B01"/>
    <w:rsid w:val="0027227B"/>
    <w:rsid w:val="00273AC7"/>
    <w:rsid w:val="00273D2C"/>
    <w:rsid w:val="00283037"/>
    <w:rsid w:val="00285ECD"/>
    <w:rsid w:val="00290E1B"/>
    <w:rsid w:val="00291B17"/>
    <w:rsid w:val="002A6742"/>
    <w:rsid w:val="002B3014"/>
    <w:rsid w:val="002C1A7F"/>
    <w:rsid w:val="002C4239"/>
    <w:rsid w:val="002C559D"/>
    <w:rsid w:val="002D2D42"/>
    <w:rsid w:val="002D427D"/>
    <w:rsid w:val="002F3E38"/>
    <w:rsid w:val="002F72D0"/>
    <w:rsid w:val="003003AB"/>
    <w:rsid w:val="0030711B"/>
    <w:rsid w:val="00311C49"/>
    <w:rsid w:val="0032119E"/>
    <w:rsid w:val="00321304"/>
    <w:rsid w:val="00324F18"/>
    <w:rsid w:val="00331CEC"/>
    <w:rsid w:val="00331F84"/>
    <w:rsid w:val="00334CA2"/>
    <w:rsid w:val="00341053"/>
    <w:rsid w:val="00354B57"/>
    <w:rsid w:val="00382D55"/>
    <w:rsid w:val="003950A4"/>
    <w:rsid w:val="003E1019"/>
    <w:rsid w:val="003E3577"/>
    <w:rsid w:val="003E5D6F"/>
    <w:rsid w:val="003F3A61"/>
    <w:rsid w:val="00410A5D"/>
    <w:rsid w:val="004142CA"/>
    <w:rsid w:val="00414909"/>
    <w:rsid w:val="00425A6A"/>
    <w:rsid w:val="00426FBB"/>
    <w:rsid w:val="00440FD1"/>
    <w:rsid w:val="00447B29"/>
    <w:rsid w:val="00457012"/>
    <w:rsid w:val="0047429A"/>
    <w:rsid w:val="004770CC"/>
    <w:rsid w:val="0048374C"/>
    <w:rsid w:val="00486A29"/>
    <w:rsid w:val="0048771D"/>
    <w:rsid w:val="004879DE"/>
    <w:rsid w:val="0049270F"/>
    <w:rsid w:val="004956DF"/>
    <w:rsid w:val="004A3432"/>
    <w:rsid w:val="004A6605"/>
    <w:rsid w:val="004A66B1"/>
    <w:rsid w:val="004B6675"/>
    <w:rsid w:val="004C27C8"/>
    <w:rsid w:val="004C45FA"/>
    <w:rsid w:val="004C5E68"/>
    <w:rsid w:val="004D494F"/>
    <w:rsid w:val="004E1BD8"/>
    <w:rsid w:val="004E2A02"/>
    <w:rsid w:val="004E452A"/>
    <w:rsid w:val="004E78E3"/>
    <w:rsid w:val="004E7B88"/>
    <w:rsid w:val="004F63D3"/>
    <w:rsid w:val="004F6FD0"/>
    <w:rsid w:val="004F73FF"/>
    <w:rsid w:val="005004BF"/>
    <w:rsid w:val="0050109C"/>
    <w:rsid w:val="005025CF"/>
    <w:rsid w:val="00502E89"/>
    <w:rsid w:val="00510E95"/>
    <w:rsid w:val="00527D56"/>
    <w:rsid w:val="005301FC"/>
    <w:rsid w:val="0053221F"/>
    <w:rsid w:val="00536FAE"/>
    <w:rsid w:val="005410A4"/>
    <w:rsid w:val="00542C85"/>
    <w:rsid w:val="00553510"/>
    <w:rsid w:val="00554186"/>
    <w:rsid w:val="005576DA"/>
    <w:rsid w:val="00562DB3"/>
    <w:rsid w:val="00564641"/>
    <w:rsid w:val="00582D27"/>
    <w:rsid w:val="00585769"/>
    <w:rsid w:val="00591130"/>
    <w:rsid w:val="00595B44"/>
    <w:rsid w:val="005A1CEB"/>
    <w:rsid w:val="005A3F28"/>
    <w:rsid w:val="005A40BE"/>
    <w:rsid w:val="005A64B0"/>
    <w:rsid w:val="005B13E2"/>
    <w:rsid w:val="005B47D7"/>
    <w:rsid w:val="005C5526"/>
    <w:rsid w:val="005C6118"/>
    <w:rsid w:val="005C62C6"/>
    <w:rsid w:val="005D259A"/>
    <w:rsid w:val="005D7B9E"/>
    <w:rsid w:val="005F0110"/>
    <w:rsid w:val="005F0834"/>
    <w:rsid w:val="005F2D2D"/>
    <w:rsid w:val="005F6DC3"/>
    <w:rsid w:val="00601A8E"/>
    <w:rsid w:val="00602830"/>
    <w:rsid w:val="00604079"/>
    <w:rsid w:val="0061119D"/>
    <w:rsid w:val="0062033E"/>
    <w:rsid w:val="00624482"/>
    <w:rsid w:val="00625401"/>
    <w:rsid w:val="00647631"/>
    <w:rsid w:val="0064799C"/>
    <w:rsid w:val="00654156"/>
    <w:rsid w:val="0066095D"/>
    <w:rsid w:val="00660F4D"/>
    <w:rsid w:val="00661FC1"/>
    <w:rsid w:val="00697C13"/>
    <w:rsid w:val="006B47CA"/>
    <w:rsid w:val="006C5922"/>
    <w:rsid w:val="006C7AAA"/>
    <w:rsid w:val="006D1C2A"/>
    <w:rsid w:val="006D264F"/>
    <w:rsid w:val="006D5C57"/>
    <w:rsid w:val="006E2078"/>
    <w:rsid w:val="006E23AE"/>
    <w:rsid w:val="006E2A8D"/>
    <w:rsid w:val="006E7574"/>
    <w:rsid w:val="00703430"/>
    <w:rsid w:val="007069BE"/>
    <w:rsid w:val="00713F5F"/>
    <w:rsid w:val="00725442"/>
    <w:rsid w:val="00734F1E"/>
    <w:rsid w:val="007437FF"/>
    <w:rsid w:val="00745C86"/>
    <w:rsid w:val="00751714"/>
    <w:rsid w:val="00752A8F"/>
    <w:rsid w:val="00764603"/>
    <w:rsid w:val="0076604D"/>
    <w:rsid w:val="0077293D"/>
    <w:rsid w:val="00777FBD"/>
    <w:rsid w:val="00783E68"/>
    <w:rsid w:val="00784ED7"/>
    <w:rsid w:val="00790448"/>
    <w:rsid w:val="00790909"/>
    <w:rsid w:val="007A32F4"/>
    <w:rsid w:val="007B3B06"/>
    <w:rsid w:val="007B5A07"/>
    <w:rsid w:val="007C3A77"/>
    <w:rsid w:val="007C5C2E"/>
    <w:rsid w:val="007D2EC8"/>
    <w:rsid w:val="007D3E71"/>
    <w:rsid w:val="007E5D6A"/>
    <w:rsid w:val="007E645D"/>
    <w:rsid w:val="007F75CA"/>
    <w:rsid w:val="0080138B"/>
    <w:rsid w:val="008025A8"/>
    <w:rsid w:val="008033ED"/>
    <w:rsid w:val="008044DD"/>
    <w:rsid w:val="00804F5E"/>
    <w:rsid w:val="008071D1"/>
    <w:rsid w:val="00811C3F"/>
    <w:rsid w:val="00821E08"/>
    <w:rsid w:val="00822DE8"/>
    <w:rsid w:val="00825B4A"/>
    <w:rsid w:val="00834EFD"/>
    <w:rsid w:val="0083691F"/>
    <w:rsid w:val="008426DE"/>
    <w:rsid w:val="00844B24"/>
    <w:rsid w:val="0084515F"/>
    <w:rsid w:val="0085092D"/>
    <w:rsid w:val="00852619"/>
    <w:rsid w:val="00873C7B"/>
    <w:rsid w:val="00877D4C"/>
    <w:rsid w:val="00883903"/>
    <w:rsid w:val="008864ED"/>
    <w:rsid w:val="00892774"/>
    <w:rsid w:val="0089763B"/>
    <w:rsid w:val="008A62A6"/>
    <w:rsid w:val="008B4EFF"/>
    <w:rsid w:val="008B6AE3"/>
    <w:rsid w:val="008C031B"/>
    <w:rsid w:val="008D0C4B"/>
    <w:rsid w:val="008D1045"/>
    <w:rsid w:val="008E141D"/>
    <w:rsid w:val="008E5996"/>
    <w:rsid w:val="008E7631"/>
    <w:rsid w:val="00901AE1"/>
    <w:rsid w:val="00902FC8"/>
    <w:rsid w:val="009205B4"/>
    <w:rsid w:val="0094335B"/>
    <w:rsid w:val="009500A4"/>
    <w:rsid w:val="00955B59"/>
    <w:rsid w:val="009628D5"/>
    <w:rsid w:val="00963D60"/>
    <w:rsid w:val="00972E72"/>
    <w:rsid w:val="00973EA7"/>
    <w:rsid w:val="00983870"/>
    <w:rsid w:val="009867AE"/>
    <w:rsid w:val="00992262"/>
    <w:rsid w:val="009926BC"/>
    <w:rsid w:val="009A4319"/>
    <w:rsid w:val="009A6C3F"/>
    <w:rsid w:val="009B73F2"/>
    <w:rsid w:val="009C12BD"/>
    <w:rsid w:val="009C50FE"/>
    <w:rsid w:val="009E3A11"/>
    <w:rsid w:val="009F1E91"/>
    <w:rsid w:val="009F2627"/>
    <w:rsid w:val="009F5AE0"/>
    <w:rsid w:val="00A03E75"/>
    <w:rsid w:val="00A05743"/>
    <w:rsid w:val="00A2552E"/>
    <w:rsid w:val="00A32BFA"/>
    <w:rsid w:val="00A45FCE"/>
    <w:rsid w:val="00A5104E"/>
    <w:rsid w:val="00A51629"/>
    <w:rsid w:val="00A54011"/>
    <w:rsid w:val="00A75671"/>
    <w:rsid w:val="00A773CC"/>
    <w:rsid w:val="00A777B2"/>
    <w:rsid w:val="00A9318B"/>
    <w:rsid w:val="00A94AC1"/>
    <w:rsid w:val="00A9759C"/>
    <w:rsid w:val="00AB18B7"/>
    <w:rsid w:val="00AC4F35"/>
    <w:rsid w:val="00AD149C"/>
    <w:rsid w:val="00AD335D"/>
    <w:rsid w:val="00AF792B"/>
    <w:rsid w:val="00B30388"/>
    <w:rsid w:val="00B33D2F"/>
    <w:rsid w:val="00B42C0B"/>
    <w:rsid w:val="00B55B4A"/>
    <w:rsid w:val="00B55D5E"/>
    <w:rsid w:val="00B60982"/>
    <w:rsid w:val="00B66BB5"/>
    <w:rsid w:val="00B709EB"/>
    <w:rsid w:val="00B713D8"/>
    <w:rsid w:val="00B76926"/>
    <w:rsid w:val="00B94516"/>
    <w:rsid w:val="00BA6AD0"/>
    <w:rsid w:val="00BB2855"/>
    <w:rsid w:val="00BC5343"/>
    <w:rsid w:val="00BD0E72"/>
    <w:rsid w:val="00BD19C1"/>
    <w:rsid w:val="00BD25B8"/>
    <w:rsid w:val="00BE25B5"/>
    <w:rsid w:val="00BE3983"/>
    <w:rsid w:val="00C012E1"/>
    <w:rsid w:val="00C02048"/>
    <w:rsid w:val="00C04109"/>
    <w:rsid w:val="00C06BB4"/>
    <w:rsid w:val="00C10D20"/>
    <w:rsid w:val="00C12E0C"/>
    <w:rsid w:val="00C21916"/>
    <w:rsid w:val="00C261FD"/>
    <w:rsid w:val="00C35B83"/>
    <w:rsid w:val="00C4158D"/>
    <w:rsid w:val="00C457CA"/>
    <w:rsid w:val="00C511BA"/>
    <w:rsid w:val="00C52AB2"/>
    <w:rsid w:val="00C53FB6"/>
    <w:rsid w:val="00C5532B"/>
    <w:rsid w:val="00C57FB7"/>
    <w:rsid w:val="00C65F3F"/>
    <w:rsid w:val="00C706A5"/>
    <w:rsid w:val="00C72414"/>
    <w:rsid w:val="00C73313"/>
    <w:rsid w:val="00C8667B"/>
    <w:rsid w:val="00C90993"/>
    <w:rsid w:val="00C92E63"/>
    <w:rsid w:val="00C976E4"/>
    <w:rsid w:val="00CA10E0"/>
    <w:rsid w:val="00CA3F37"/>
    <w:rsid w:val="00CA4CE3"/>
    <w:rsid w:val="00CB189A"/>
    <w:rsid w:val="00CD4F3F"/>
    <w:rsid w:val="00CE4E04"/>
    <w:rsid w:val="00CF3003"/>
    <w:rsid w:val="00CF5392"/>
    <w:rsid w:val="00CF77C5"/>
    <w:rsid w:val="00D04380"/>
    <w:rsid w:val="00D049F6"/>
    <w:rsid w:val="00D16FB0"/>
    <w:rsid w:val="00D266F8"/>
    <w:rsid w:val="00D311F8"/>
    <w:rsid w:val="00D36B52"/>
    <w:rsid w:val="00D377C8"/>
    <w:rsid w:val="00D41274"/>
    <w:rsid w:val="00D43BF3"/>
    <w:rsid w:val="00D45BEE"/>
    <w:rsid w:val="00D66D50"/>
    <w:rsid w:val="00D767BB"/>
    <w:rsid w:val="00D8602C"/>
    <w:rsid w:val="00D90ED9"/>
    <w:rsid w:val="00D939B0"/>
    <w:rsid w:val="00D96A82"/>
    <w:rsid w:val="00DA31A2"/>
    <w:rsid w:val="00DA60B8"/>
    <w:rsid w:val="00DA6402"/>
    <w:rsid w:val="00DB09BF"/>
    <w:rsid w:val="00DB16E0"/>
    <w:rsid w:val="00DB2DF9"/>
    <w:rsid w:val="00DB465D"/>
    <w:rsid w:val="00DB7E63"/>
    <w:rsid w:val="00DC0336"/>
    <w:rsid w:val="00DC0645"/>
    <w:rsid w:val="00DC2055"/>
    <w:rsid w:val="00DC3BE7"/>
    <w:rsid w:val="00DD6B26"/>
    <w:rsid w:val="00DD71E8"/>
    <w:rsid w:val="00DD74BC"/>
    <w:rsid w:val="00DD7F83"/>
    <w:rsid w:val="00DE0E7A"/>
    <w:rsid w:val="00DE6698"/>
    <w:rsid w:val="00E0097F"/>
    <w:rsid w:val="00E02D1B"/>
    <w:rsid w:val="00E031D4"/>
    <w:rsid w:val="00E0498A"/>
    <w:rsid w:val="00E0641E"/>
    <w:rsid w:val="00E06664"/>
    <w:rsid w:val="00E13DCE"/>
    <w:rsid w:val="00E304BC"/>
    <w:rsid w:val="00E32853"/>
    <w:rsid w:val="00E401F8"/>
    <w:rsid w:val="00E46425"/>
    <w:rsid w:val="00E47D0E"/>
    <w:rsid w:val="00E5755D"/>
    <w:rsid w:val="00E65018"/>
    <w:rsid w:val="00E70EF1"/>
    <w:rsid w:val="00E730C9"/>
    <w:rsid w:val="00E94339"/>
    <w:rsid w:val="00E97563"/>
    <w:rsid w:val="00EB0B63"/>
    <w:rsid w:val="00EB1AF5"/>
    <w:rsid w:val="00EC265C"/>
    <w:rsid w:val="00ED61CB"/>
    <w:rsid w:val="00EE213A"/>
    <w:rsid w:val="00EF1D5D"/>
    <w:rsid w:val="00F06A72"/>
    <w:rsid w:val="00F136F0"/>
    <w:rsid w:val="00F14122"/>
    <w:rsid w:val="00F20BBB"/>
    <w:rsid w:val="00F27168"/>
    <w:rsid w:val="00F33CE0"/>
    <w:rsid w:val="00F40BF5"/>
    <w:rsid w:val="00F43BD8"/>
    <w:rsid w:val="00F562F3"/>
    <w:rsid w:val="00F74B89"/>
    <w:rsid w:val="00F75133"/>
    <w:rsid w:val="00F81432"/>
    <w:rsid w:val="00F83272"/>
    <w:rsid w:val="00F914E0"/>
    <w:rsid w:val="00FA3899"/>
    <w:rsid w:val="00FA4909"/>
    <w:rsid w:val="00FA6751"/>
    <w:rsid w:val="00FB1048"/>
    <w:rsid w:val="00FB62C4"/>
    <w:rsid w:val="00FB7701"/>
    <w:rsid w:val="00FC2576"/>
    <w:rsid w:val="00FD1AC5"/>
    <w:rsid w:val="00FD5CF0"/>
    <w:rsid w:val="00FE7581"/>
    <w:rsid w:val="00FF3739"/>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5FE930E"/>
  <w14:defaultImageDpi w14:val="0"/>
  <w15:chartTrackingRefBased/>
  <w15:docId w15:val="{2875C493-918F-4B05-ADEA-614D7C72B6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AU" w:eastAsia="zh-CN"/>
    </w:rPr>
  </w:style>
  <w:style w:type="paragraph" w:styleId="Heading1">
    <w:name w:val="heading 1"/>
    <w:basedOn w:val="Normal"/>
    <w:next w:val="Normal"/>
    <w:link w:val="Heading1Char"/>
    <w:uiPriority w:val="9"/>
    <w:qFormat/>
    <w:pPr>
      <w:keepNext/>
      <w:spacing w:before="240" w:after="60"/>
      <w:outlineLvl w:val="0"/>
    </w:pPr>
    <w:rPr>
      <w:rFonts w:ascii="Arial" w:hAnsi="Arial" w:cs="Arial"/>
      <w:b/>
      <w:bCs/>
      <w:kern w:val="32"/>
      <w:sz w:val="32"/>
      <w:szCs w:val="32"/>
    </w:rPr>
  </w:style>
  <w:style w:type="paragraph" w:styleId="Heading2">
    <w:name w:val="heading 2"/>
    <w:basedOn w:val="Normal"/>
    <w:next w:val="Normal"/>
    <w:qFormat/>
    <w:pPr>
      <w:keepNext/>
      <w:spacing w:before="240" w:after="60"/>
      <w:outlineLvl w:val="1"/>
    </w:pPr>
    <w:rPr>
      <w:rFonts w:ascii="Arial" w:hAnsi="Arial" w:cs="Arial"/>
      <w:b/>
      <w:bCs/>
      <w:i/>
      <w:iCs/>
      <w:sz w:val="28"/>
      <w:szCs w:val="28"/>
    </w:rPr>
  </w:style>
  <w:style w:type="paragraph" w:styleId="Heading3">
    <w:name w:val="heading 3"/>
    <w:basedOn w:val="Normal"/>
    <w:next w:val="Normal"/>
    <w:qFormat/>
    <w:pPr>
      <w:keepNext/>
      <w:numPr>
        <w:ilvl w:val="2"/>
        <w:numId w:val="5"/>
      </w:numPr>
      <w:spacing w:before="240" w:after="60"/>
      <w:outlineLvl w:val="2"/>
    </w:pPr>
    <w:rPr>
      <w:rFonts w:ascii="Arial" w:hAnsi="Arial" w:cs="Arial"/>
      <w:b/>
      <w:bCs/>
      <w:sz w:val="26"/>
      <w:szCs w:val="26"/>
    </w:rPr>
  </w:style>
  <w:style w:type="paragraph" w:styleId="Heading5">
    <w:name w:val="heading 5"/>
    <w:basedOn w:val="Normal"/>
    <w:next w:val="Normal"/>
    <w:link w:val="Heading5Char"/>
    <w:uiPriority w:val="9"/>
    <w:unhideWhenUsed/>
    <w:qFormat/>
    <w:rsid w:val="00C976E4"/>
    <w:pPr>
      <w:spacing w:before="240" w:after="60"/>
      <w:outlineLvl w:val="4"/>
    </w:pPr>
    <w:rPr>
      <w:rFonts w:ascii="Calibri" w:eastAsia="Times New Roman" w:hAnsi="Calibri" w:cs="Latha"/>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EEEParagraphChar">
    <w:name w:val="IEEE Paragraph Char"/>
    <w:link w:val="IEEEParagraph"/>
    <w:rPr>
      <w:rFonts w:ascii="Times New Roman" w:eastAsia="SimSun" w:hAnsi="Times New Roman" w:cs="Times New Roman"/>
      <w:sz w:val="24"/>
      <w:szCs w:val="24"/>
      <w:lang w:val="en-AU" w:eastAsia="zh-CN" w:bidi="ar-SA"/>
    </w:rPr>
  </w:style>
  <w:style w:type="paragraph" w:customStyle="1" w:styleId="IEEEParagraph">
    <w:name w:val="IEEE Paragraph"/>
    <w:basedOn w:val="Normal"/>
    <w:link w:val="IEEEParagraphChar"/>
    <w:pPr>
      <w:adjustRightInd w:val="0"/>
      <w:snapToGrid w:val="0"/>
      <w:ind w:firstLine="216"/>
      <w:jc w:val="both"/>
    </w:pPr>
    <w:rPr>
      <w:sz w:val="20"/>
    </w:rPr>
  </w:style>
  <w:style w:type="paragraph" w:customStyle="1" w:styleId="IEEEHeading1">
    <w:name w:val="IEEE Heading 1"/>
    <w:basedOn w:val="Normal"/>
    <w:next w:val="IEEEParagraph"/>
    <w:pPr>
      <w:numPr>
        <w:numId w:val="4"/>
      </w:numPr>
      <w:adjustRightInd w:val="0"/>
      <w:snapToGrid w:val="0"/>
      <w:spacing w:before="180" w:after="60"/>
      <w:ind w:left="289" w:hanging="289"/>
      <w:jc w:val="center"/>
    </w:pPr>
    <w:rPr>
      <w:smallCaps/>
      <w:sz w:val="20"/>
    </w:rPr>
  </w:style>
  <w:style w:type="paragraph" w:customStyle="1" w:styleId="IEEEReferenceItem">
    <w:name w:val="IEEE Reference Item"/>
    <w:basedOn w:val="Normal"/>
    <w:pPr>
      <w:numPr>
        <w:numId w:val="5"/>
      </w:numPr>
      <w:adjustRightInd w:val="0"/>
      <w:snapToGrid w:val="0"/>
      <w:jc w:val="both"/>
    </w:pPr>
    <w:rPr>
      <w:sz w:val="16"/>
      <w:lang w:val="en-US"/>
    </w:rPr>
  </w:style>
  <w:style w:type="paragraph" w:customStyle="1" w:styleId="IEEEHeading2">
    <w:name w:val="IEEE Heading 2"/>
    <w:basedOn w:val="Normal"/>
    <w:next w:val="IEEEParagraph"/>
    <w:pPr>
      <w:numPr>
        <w:numId w:val="2"/>
      </w:numPr>
      <w:adjustRightInd w:val="0"/>
      <w:snapToGrid w:val="0"/>
      <w:spacing w:before="150" w:after="60"/>
      <w:ind w:left="289" w:hanging="289"/>
    </w:pPr>
    <w:rPr>
      <w:i/>
      <w:sz w:val="20"/>
    </w:rPr>
  </w:style>
  <w:style w:type="character" w:customStyle="1" w:styleId="IEEEHeading3Char">
    <w:name w:val="IEEE Heading 3 Char"/>
    <w:link w:val="IEEEHeading3"/>
    <w:rPr>
      <w:i/>
      <w:szCs w:val="24"/>
      <w:lang w:val="en-AU" w:eastAsia="zh-CN"/>
    </w:rPr>
  </w:style>
  <w:style w:type="paragraph" w:customStyle="1" w:styleId="IEEEHeading3">
    <w:name w:val="IEEE Heading 3"/>
    <w:basedOn w:val="Normal"/>
    <w:next w:val="IEEEParagraph"/>
    <w:link w:val="IEEEHeading3Char"/>
    <w:pPr>
      <w:numPr>
        <w:numId w:val="1"/>
      </w:numPr>
      <w:adjustRightInd w:val="0"/>
      <w:snapToGrid w:val="0"/>
      <w:spacing w:before="120" w:after="60"/>
      <w:ind w:firstLine="216"/>
      <w:jc w:val="both"/>
    </w:pPr>
    <w:rPr>
      <w:i/>
      <w:sz w:val="20"/>
    </w:rPr>
  </w:style>
  <w:style w:type="paragraph" w:customStyle="1" w:styleId="IEEEAuthorName">
    <w:name w:val="IEEE Author Name"/>
    <w:basedOn w:val="Normal"/>
    <w:next w:val="Normal"/>
    <w:pPr>
      <w:adjustRightInd w:val="0"/>
      <w:snapToGrid w:val="0"/>
      <w:spacing w:before="120" w:after="120"/>
      <w:jc w:val="center"/>
    </w:pPr>
    <w:rPr>
      <w:rFonts w:eastAsia="Times New Roman"/>
      <w:sz w:val="22"/>
      <w:lang w:val="en-GB" w:eastAsia="en-GB"/>
    </w:rPr>
  </w:style>
  <w:style w:type="paragraph" w:customStyle="1" w:styleId="IEEETitle">
    <w:name w:val="IEEE Title"/>
    <w:basedOn w:val="Normal"/>
    <w:next w:val="IEEEAuthorName"/>
    <w:pPr>
      <w:adjustRightInd w:val="0"/>
      <w:snapToGrid w:val="0"/>
      <w:jc w:val="center"/>
    </w:pPr>
    <w:rPr>
      <w:sz w:val="48"/>
    </w:rPr>
  </w:style>
  <w:style w:type="paragraph" w:customStyle="1" w:styleId="IEEEAuthorAffiliation">
    <w:name w:val="IEEE Author Affiliation"/>
    <w:basedOn w:val="Normal"/>
    <w:next w:val="Normal"/>
    <w:pPr>
      <w:spacing w:after="60"/>
      <w:jc w:val="center"/>
    </w:pPr>
    <w:rPr>
      <w:rFonts w:eastAsia="Times New Roman"/>
      <w:i/>
      <w:sz w:val="20"/>
      <w:lang w:val="en-GB" w:eastAsia="en-GB"/>
    </w:rPr>
  </w:style>
  <w:style w:type="paragraph" w:customStyle="1" w:styleId="IEEEAuthorEmail">
    <w:name w:val="IEEE Author Email"/>
    <w:next w:val="IEEEAuthorAffiliation"/>
    <w:pPr>
      <w:spacing w:after="60"/>
      <w:jc w:val="center"/>
    </w:pPr>
    <w:rPr>
      <w:rFonts w:ascii="Courier" w:eastAsia="Times New Roman" w:hAnsi="Courier"/>
      <w:sz w:val="18"/>
      <w:szCs w:val="24"/>
      <w:lang w:val="en-GB" w:eastAsia="en-GB"/>
    </w:rPr>
  </w:style>
  <w:style w:type="character" w:customStyle="1" w:styleId="IEEEAbtractChar">
    <w:name w:val="IEEE Abtract Char"/>
    <w:link w:val="IEEEAbtract"/>
    <w:rPr>
      <w:rFonts w:ascii="Times New Roman" w:eastAsia="SimSun" w:hAnsi="Times New Roman" w:cs="Times New Roman"/>
      <w:b/>
      <w:sz w:val="18"/>
      <w:szCs w:val="24"/>
      <w:lang w:val="en-GB" w:eastAsia="en-GB" w:bidi="ar-SA"/>
    </w:rPr>
  </w:style>
  <w:style w:type="paragraph" w:customStyle="1" w:styleId="IEEEAbtract">
    <w:name w:val="IEEE Abtract"/>
    <w:basedOn w:val="Normal"/>
    <w:next w:val="Normal"/>
    <w:link w:val="IEEEAbtractChar"/>
    <w:pPr>
      <w:adjustRightInd w:val="0"/>
      <w:snapToGrid w:val="0"/>
      <w:jc w:val="both"/>
    </w:pPr>
    <w:rPr>
      <w:b/>
      <w:sz w:val="18"/>
      <w:lang w:val="en-GB" w:eastAsia="en-GB"/>
    </w:rPr>
  </w:style>
  <w:style w:type="paragraph" w:customStyle="1" w:styleId="IEEEAbstractHeading">
    <w:name w:val="IEEE Abstract Heading"/>
    <w:basedOn w:val="IEEEAbtract"/>
    <w:next w:val="IEEEAbtract"/>
    <w:link w:val="IEEEAbstractHeadingChar"/>
    <w:rPr>
      <w:i/>
    </w:rPr>
  </w:style>
  <w:style w:type="character" w:customStyle="1" w:styleId="IEEEAbstractHeadingChar">
    <w:name w:val="IEEE Abstract Heading Char"/>
    <w:link w:val="IEEEAbstractHeading"/>
    <w:rPr>
      <w:rFonts w:ascii="Times New Roman" w:eastAsia="SimSun" w:hAnsi="Times New Roman" w:cs="Times New Roman"/>
      <w:b/>
      <w:i/>
      <w:sz w:val="18"/>
      <w:szCs w:val="24"/>
      <w:lang w:val="en-GB" w:eastAsia="en-GB" w:bidi="ar-SA"/>
    </w:rPr>
  </w:style>
  <w:style w:type="character" w:customStyle="1" w:styleId="rpv-coretext-layer-text">
    <w:name w:val="rpv-core__text-layer-text"/>
    <w:rPr>
      <w:rFonts w:ascii="Times New Roman" w:eastAsia="SimSun" w:hAnsi="Times New Roman" w:cs="Times New Roman"/>
    </w:rPr>
  </w:style>
  <w:style w:type="paragraph" w:styleId="ListParagraph">
    <w:name w:val="List Paragraph"/>
    <w:basedOn w:val="Normal"/>
    <w:uiPriority w:val="1"/>
    <w:qFormat/>
    <w:pPr>
      <w:spacing w:after="200" w:line="276" w:lineRule="auto"/>
      <w:ind w:left="720"/>
      <w:contextualSpacing/>
    </w:pPr>
    <w:rPr>
      <w:rFonts w:ascii="Calibri" w:eastAsia="Calibri" w:hAnsi="Calibri" w:cs="Mangal"/>
      <w:kern w:val="2"/>
      <w:sz w:val="22"/>
      <w:szCs w:val="22"/>
      <w:lang w:val="en-US" w:eastAsia="en-US"/>
    </w:rPr>
  </w:style>
  <w:style w:type="paragraph" w:styleId="NormalWeb">
    <w:name w:val="Normal (Web)"/>
    <w:basedOn w:val="Normal"/>
    <w:uiPriority w:val="99"/>
    <w:pPr>
      <w:spacing w:before="100" w:beforeAutospacing="1" w:after="100" w:afterAutospacing="1"/>
    </w:pPr>
    <w:rPr>
      <w:rFonts w:eastAsia="Times New Roman"/>
      <w:lang w:val="en-IN" w:eastAsia="en-IN"/>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EEETableCell">
    <w:name w:val="IEEE Table Cell"/>
    <w:basedOn w:val="IEEEParagraph"/>
    <w:pPr>
      <w:ind w:firstLine="0"/>
      <w:jc w:val="left"/>
    </w:pPr>
    <w:rPr>
      <w:sz w:val="18"/>
    </w:rPr>
  </w:style>
  <w:style w:type="paragraph" w:customStyle="1" w:styleId="IEEETableCaption">
    <w:name w:val="IEEE Table Caption"/>
    <w:basedOn w:val="Normal"/>
    <w:next w:val="IEEEParagraph"/>
    <w:pPr>
      <w:spacing w:before="120" w:after="120"/>
      <w:jc w:val="center"/>
    </w:pPr>
    <w:rPr>
      <w:smallCaps/>
      <w:sz w:val="16"/>
    </w:rPr>
  </w:style>
  <w:style w:type="paragraph" w:styleId="Caption">
    <w:name w:val="caption"/>
    <w:basedOn w:val="Normal"/>
    <w:next w:val="Normal"/>
    <w:qFormat/>
    <w:pPr>
      <w:spacing w:before="120" w:after="120"/>
    </w:pPr>
    <w:rPr>
      <w:b/>
      <w:bCs/>
      <w:sz w:val="20"/>
      <w:szCs w:val="20"/>
    </w:rPr>
  </w:style>
  <w:style w:type="numbering" w:customStyle="1" w:styleId="IEEEBullet1">
    <w:name w:val="IEEE Bullet 1"/>
    <w:basedOn w:val="NoList"/>
    <w:pPr>
      <w:numPr>
        <w:numId w:val="3"/>
      </w:numPr>
    </w:pPr>
  </w:style>
  <w:style w:type="paragraph" w:customStyle="1" w:styleId="IEEEFigureCaptionSingle-Line">
    <w:name w:val="IEEE Figure Caption Single-Line"/>
    <w:basedOn w:val="IEEETableCaption"/>
    <w:next w:val="IEEEParagraph"/>
    <w:rPr>
      <w:smallCaps w:val="0"/>
    </w:rPr>
  </w:style>
  <w:style w:type="paragraph" w:customStyle="1" w:styleId="IEEEFigure">
    <w:name w:val="IEEE Figure"/>
    <w:basedOn w:val="Normal"/>
    <w:next w:val="IEEEFigureCaptionSingle-Line"/>
    <w:pPr>
      <w:jc w:val="center"/>
    </w:pPr>
  </w:style>
  <w:style w:type="paragraph" w:customStyle="1" w:styleId="IEEEFigureCaptionMulti-Lines">
    <w:name w:val="IEEE Figure Caption Multi-Lines"/>
    <w:basedOn w:val="IEEEFigureCaptionSingle-Line"/>
    <w:next w:val="IEEEParagraph"/>
    <w:pPr>
      <w:jc w:val="both"/>
    </w:pPr>
  </w:style>
  <w:style w:type="paragraph" w:customStyle="1" w:styleId="IEEETableHeaderCentered">
    <w:name w:val="IEEE Table Header Centered"/>
    <w:basedOn w:val="IEEETableCell"/>
    <w:pPr>
      <w:jc w:val="center"/>
    </w:pPr>
    <w:rPr>
      <w:b/>
      <w:bCs/>
    </w:rPr>
  </w:style>
  <w:style w:type="paragraph" w:customStyle="1" w:styleId="IEEETableHeaderLeft-Justified">
    <w:name w:val="IEEE Table Header Left-Justified"/>
    <w:basedOn w:val="IEEETableCell"/>
    <w:rPr>
      <w:b/>
      <w:bCs/>
    </w:rPr>
  </w:style>
  <w:style w:type="character" w:styleId="Hyperlink">
    <w:name w:val="Hyperlink"/>
    <w:uiPriority w:val="99"/>
    <w:unhideWhenUsed/>
    <w:rsid w:val="005F0110"/>
    <w:rPr>
      <w:rFonts w:ascii="Times New Roman" w:eastAsia="SimSun" w:hAnsi="Times New Roman" w:cs="Times New Roman"/>
      <w:color w:val="0563C1"/>
      <w:u w:val="single"/>
    </w:rPr>
  </w:style>
  <w:style w:type="character" w:styleId="UnresolvedMention">
    <w:name w:val="Unresolved Mention"/>
    <w:uiPriority w:val="99"/>
    <w:semiHidden/>
    <w:unhideWhenUsed/>
    <w:rsid w:val="005F0110"/>
    <w:rPr>
      <w:rFonts w:ascii="Times New Roman" w:eastAsia="SimSun" w:hAnsi="Times New Roman" w:cs="Times New Roman"/>
      <w:color w:val="605E5C"/>
      <w:shd w:val="clear" w:color="auto" w:fill="E1DFDD"/>
    </w:rPr>
  </w:style>
  <w:style w:type="character" w:styleId="Strong">
    <w:name w:val="Strong"/>
    <w:uiPriority w:val="22"/>
    <w:qFormat/>
    <w:rsid w:val="00CB189A"/>
    <w:rPr>
      <w:rFonts w:ascii="Times New Roman" w:eastAsia="SimSun" w:hAnsi="Times New Roman" w:cs="Times New Roman"/>
      <w:b/>
      <w:bCs/>
    </w:rPr>
  </w:style>
  <w:style w:type="table" w:styleId="PlainTable2">
    <w:name w:val="Plain Table 2"/>
    <w:basedOn w:val="TableNormal"/>
    <w:uiPriority w:val="42"/>
    <w:rsid w:val="00E13DCE"/>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PlainTable3">
    <w:name w:val="Plain Table 3"/>
    <w:basedOn w:val="TableNormal"/>
    <w:uiPriority w:val="43"/>
    <w:rsid w:val="00E13DCE"/>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E13DCE"/>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E13DCE"/>
    <w:tblPr>
      <w:tblStyleRowBandSize w:val="1"/>
      <w:tblStyleColBandSize w:val="1"/>
      <w:tblBorders>
        <w:top w:val="single" w:sz="4" w:space="0" w:color="DBDBDB"/>
        <w:left w:val="single" w:sz="4" w:space="0" w:color="DBDBDB"/>
        <w:bottom w:val="single" w:sz="4" w:space="0" w:color="DBDBDB"/>
        <w:right w:val="single" w:sz="4" w:space="0" w:color="DBDBDB"/>
        <w:insideH w:val="single" w:sz="4" w:space="0" w:color="DBDBDB"/>
        <w:insideV w:val="single" w:sz="4" w:space="0" w:color="DBDBDB"/>
      </w:tblBorders>
    </w:tblPr>
    <w:tblStylePr w:type="firstRow">
      <w:rPr>
        <w:b/>
        <w:bCs/>
      </w:rPr>
      <w:tblPr/>
      <w:tcPr>
        <w:tcBorders>
          <w:bottom w:val="single" w:sz="12" w:space="0" w:color="C9C9C9"/>
        </w:tcBorders>
      </w:tcPr>
    </w:tblStylePr>
    <w:tblStylePr w:type="lastRow">
      <w:rPr>
        <w:b/>
        <w:bCs/>
      </w:rPr>
      <w:tblPr/>
      <w:tcPr>
        <w:tcBorders>
          <w:top w:val="double" w:sz="2" w:space="0" w:color="C9C9C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E13DCE"/>
    <w:tblPr>
      <w:tblStyleRowBandSize w:val="1"/>
      <w:tblStyleColBandSize w:val="1"/>
      <w:tblBorders>
        <w:top w:val="single" w:sz="4" w:space="0" w:color="F7CAAC"/>
        <w:left w:val="single" w:sz="4" w:space="0" w:color="F7CAAC"/>
        <w:bottom w:val="single" w:sz="4" w:space="0" w:color="F7CAAC"/>
        <w:right w:val="single" w:sz="4" w:space="0" w:color="F7CAAC"/>
        <w:insideH w:val="single" w:sz="4" w:space="0" w:color="F7CAAC"/>
        <w:insideV w:val="single" w:sz="4" w:space="0" w:color="F7CAAC"/>
      </w:tblBorders>
    </w:tblPr>
    <w:tblStylePr w:type="firstRow">
      <w:rPr>
        <w:b/>
        <w:bCs/>
      </w:rPr>
      <w:tblPr/>
      <w:tcPr>
        <w:tcBorders>
          <w:bottom w:val="single" w:sz="12" w:space="0" w:color="F4B083"/>
        </w:tcBorders>
      </w:tcPr>
    </w:tblStylePr>
    <w:tblStylePr w:type="lastRow">
      <w:rPr>
        <w:b/>
        <w:bCs/>
      </w:rPr>
      <w:tblPr/>
      <w:tcPr>
        <w:tcBorders>
          <w:top w:val="double" w:sz="2" w:space="0" w:color="F4B083"/>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E13DCE"/>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E13DCE"/>
    <w:tblPr>
      <w:tblStyleRowBandSize w:val="1"/>
      <w:tblStyleColBandSize w:val="1"/>
      <w:tblBorders>
        <w:top w:val="single" w:sz="4" w:space="0" w:color="FFE599"/>
        <w:left w:val="single" w:sz="4" w:space="0" w:color="FFE599"/>
        <w:bottom w:val="single" w:sz="4" w:space="0" w:color="FFE599"/>
        <w:right w:val="single" w:sz="4" w:space="0" w:color="FFE599"/>
        <w:insideH w:val="single" w:sz="4" w:space="0" w:color="FFE599"/>
        <w:insideV w:val="single" w:sz="4" w:space="0" w:color="FFE599"/>
      </w:tblBorders>
    </w:tblPr>
    <w:tblStylePr w:type="firstRow">
      <w:rPr>
        <w:b/>
        <w:bCs/>
      </w:rPr>
      <w:tblPr/>
      <w:tcPr>
        <w:tcBorders>
          <w:bottom w:val="single" w:sz="12" w:space="0" w:color="FFD966"/>
        </w:tcBorders>
      </w:tcPr>
    </w:tblStylePr>
    <w:tblStylePr w:type="lastRow">
      <w:rPr>
        <w:b/>
        <w:bCs/>
      </w:rPr>
      <w:tblPr/>
      <w:tcPr>
        <w:tcBorders>
          <w:top w:val="double" w:sz="2" w:space="0" w:color="FFD966"/>
        </w:tcBorders>
      </w:tcPr>
    </w:tblStylePr>
    <w:tblStylePr w:type="firstCol">
      <w:rPr>
        <w:b/>
        <w:bCs/>
      </w:rPr>
    </w:tblStylePr>
    <w:tblStylePr w:type="lastCol">
      <w:rPr>
        <w:b/>
        <w:bCs/>
      </w:rPr>
    </w:tblStylePr>
  </w:style>
  <w:style w:type="table" w:styleId="TableGridLight">
    <w:name w:val="Grid Table Light"/>
    <w:basedOn w:val="TableNormal"/>
    <w:uiPriority w:val="40"/>
    <w:rsid w:val="00E13DCE"/>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PlainTable1">
    <w:name w:val="Plain Table 1"/>
    <w:basedOn w:val="TableNormal"/>
    <w:uiPriority w:val="41"/>
    <w:rsid w:val="00E13DCE"/>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Heading5Char">
    <w:name w:val="Heading 5 Char"/>
    <w:link w:val="Heading5"/>
    <w:uiPriority w:val="9"/>
    <w:rsid w:val="00C976E4"/>
    <w:rPr>
      <w:rFonts w:ascii="Calibri" w:eastAsia="Times New Roman" w:hAnsi="Calibri" w:cs="Latha"/>
      <w:b/>
      <w:bCs/>
      <w:i/>
      <w:iCs/>
      <w:sz w:val="26"/>
      <w:szCs w:val="26"/>
      <w:lang w:val="en-AU" w:eastAsia="zh-CN" w:bidi="ar-SA"/>
    </w:rPr>
  </w:style>
  <w:style w:type="character" w:customStyle="1" w:styleId="Heading1Char">
    <w:name w:val="Heading 1 Char"/>
    <w:link w:val="Heading1"/>
    <w:uiPriority w:val="9"/>
    <w:rsid w:val="00EF1D5D"/>
    <w:rPr>
      <w:rFonts w:ascii="Arial" w:hAnsi="Arial" w:cs="Arial"/>
      <w:b/>
      <w:bCs/>
      <w:kern w:val="32"/>
      <w:sz w:val="32"/>
      <w:szCs w:val="32"/>
      <w:lang w:val="en-AU" w:eastAsia="zh-CN" w:bidi="ar-SA"/>
    </w:rPr>
  </w:style>
  <w:style w:type="paragraph" w:styleId="Bibliography">
    <w:name w:val="Bibliography"/>
    <w:basedOn w:val="Normal"/>
    <w:next w:val="Normal"/>
    <w:uiPriority w:val="37"/>
    <w:unhideWhenUsed/>
    <w:rsid w:val="00EF1D5D"/>
  </w:style>
  <w:style w:type="paragraph" w:styleId="TableofFigures">
    <w:name w:val="table of figures"/>
    <w:basedOn w:val="Normal"/>
    <w:next w:val="Normal"/>
    <w:uiPriority w:val="99"/>
    <w:unhideWhenUsed/>
    <w:rsid w:val="0022182D"/>
  </w:style>
  <w:style w:type="paragraph" w:customStyle="1" w:styleId="Default">
    <w:name w:val="Default"/>
    <w:rsid w:val="00604079"/>
    <w:pPr>
      <w:autoSpaceDE w:val="0"/>
      <w:autoSpaceDN w:val="0"/>
      <w:adjustRightInd w:val="0"/>
    </w:pPr>
    <w:rPr>
      <w:rFonts w:eastAsia="Calibri"/>
      <w:color w:val="000000"/>
      <w:sz w:val="24"/>
      <w:szCs w:val="24"/>
      <w:lang w:eastAsia="en-US"/>
    </w:rPr>
  </w:style>
  <w:style w:type="paragraph" w:styleId="BodyText">
    <w:name w:val="Body Text"/>
    <w:basedOn w:val="Normal"/>
    <w:link w:val="BodyTextChar"/>
    <w:uiPriority w:val="1"/>
    <w:qFormat/>
    <w:rsid w:val="0080138B"/>
    <w:pPr>
      <w:widowControl w:val="0"/>
      <w:autoSpaceDE w:val="0"/>
      <w:autoSpaceDN w:val="0"/>
    </w:pPr>
    <w:rPr>
      <w:rFonts w:eastAsia="Times New Roman"/>
      <w:sz w:val="20"/>
      <w:szCs w:val="20"/>
      <w:lang w:val="en-US" w:eastAsia="en-US"/>
    </w:rPr>
  </w:style>
  <w:style w:type="character" w:customStyle="1" w:styleId="BodyTextChar">
    <w:name w:val="Body Text Char"/>
    <w:link w:val="BodyText"/>
    <w:uiPriority w:val="1"/>
    <w:rsid w:val="0080138B"/>
    <w:rPr>
      <w:rFonts w:eastAsia="Times New Roman"/>
      <w:lang w:val="en-US" w:eastAsia="en-US"/>
    </w:rPr>
  </w:style>
  <w:style w:type="paragraph" w:styleId="Title">
    <w:name w:val="Title"/>
    <w:basedOn w:val="Normal"/>
    <w:link w:val="TitleChar"/>
    <w:uiPriority w:val="10"/>
    <w:qFormat/>
    <w:rsid w:val="00F14122"/>
    <w:pPr>
      <w:widowControl w:val="0"/>
      <w:autoSpaceDE w:val="0"/>
      <w:autoSpaceDN w:val="0"/>
      <w:spacing w:before="300"/>
      <w:ind w:left="270" w:right="55"/>
    </w:pPr>
    <w:rPr>
      <w:rFonts w:ascii="Arial" w:eastAsia="Arial" w:hAnsi="Arial" w:cs="Arial"/>
      <w:b/>
      <w:bCs/>
      <w:sz w:val="34"/>
      <w:szCs w:val="34"/>
      <w:lang w:val="en-US" w:eastAsia="en-US"/>
    </w:rPr>
  </w:style>
  <w:style w:type="character" w:customStyle="1" w:styleId="TitleChar">
    <w:name w:val="Title Char"/>
    <w:link w:val="Title"/>
    <w:uiPriority w:val="10"/>
    <w:rsid w:val="00F14122"/>
    <w:rPr>
      <w:rFonts w:ascii="Arial" w:eastAsia="Arial" w:hAnsi="Arial" w:cs="Arial"/>
      <w:b/>
      <w:bCs/>
      <w:sz w:val="34"/>
      <w:szCs w:val="3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069880">
      <w:bodyDiv w:val="1"/>
      <w:marLeft w:val="0"/>
      <w:marRight w:val="0"/>
      <w:marTop w:val="0"/>
      <w:marBottom w:val="0"/>
      <w:divBdr>
        <w:top w:val="none" w:sz="0" w:space="0" w:color="auto"/>
        <w:left w:val="none" w:sz="0" w:space="0" w:color="auto"/>
        <w:bottom w:val="none" w:sz="0" w:space="0" w:color="auto"/>
        <w:right w:val="none" w:sz="0" w:space="0" w:color="auto"/>
      </w:divBdr>
    </w:div>
    <w:div w:id="48305477">
      <w:bodyDiv w:val="1"/>
      <w:marLeft w:val="0"/>
      <w:marRight w:val="0"/>
      <w:marTop w:val="0"/>
      <w:marBottom w:val="0"/>
      <w:divBdr>
        <w:top w:val="none" w:sz="0" w:space="0" w:color="auto"/>
        <w:left w:val="none" w:sz="0" w:space="0" w:color="auto"/>
        <w:bottom w:val="none" w:sz="0" w:space="0" w:color="auto"/>
        <w:right w:val="none" w:sz="0" w:space="0" w:color="auto"/>
      </w:divBdr>
    </w:div>
    <w:div w:id="90666662">
      <w:bodyDiv w:val="1"/>
      <w:marLeft w:val="0"/>
      <w:marRight w:val="0"/>
      <w:marTop w:val="0"/>
      <w:marBottom w:val="0"/>
      <w:divBdr>
        <w:top w:val="none" w:sz="0" w:space="0" w:color="auto"/>
        <w:left w:val="none" w:sz="0" w:space="0" w:color="auto"/>
        <w:bottom w:val="none" w:sz="0" w:space="0" w:color="auto"/>
        <w:right w:val="none" w:sz="0" w:space="0" w:color="auto"/>
      </w:divBdr>
    </w:div>
    <w:div w:id="136146426">
      <w:bodyDiv w:val="1"/>
      <w:marLeft w:val="0"/>
      <w:marRight w:val="0"/>
      <w:marTop w:val="0"/>
      <w:marBottom w:val="0"/>
      <w:divBdr>
        <w:top w:val="none" w:sz="0" w:space="0" w:color="auto"/>
        <w:left w:val="none" w:sz="0" w:space="0" w:color="auto"/>
        <w:bottom w:val="none" w:sz="0" w:space="0" w:color="auto"/>
        <w:right w:val="none" w:sz="0" w:space="0" w:color="auto"/>
      </w:divBdr>
    </w:div>
    <w:div w:id="190921746">
      <w:bodyDiv w:val="1"/>
      <w:marLeft w:val="0"/>
      <w:marRight w:val="0"/>
      <w:marTop w:val="0"/>
      <w:marBottom w:val="0"/>
      <w:divBdr>
        <w:top w:val="none" w:sz="0" w:space="0" w:color="auto"/>
        <w:left w:val="none" w:sz="0" w:space="0" w:color="auto"/>
        <w:bottom w:val="none" w:sz="0" w:space="0" w:color="auto"/>
        <w:right w:val="none" w:sz="0" w:space="0" w:color="auto"/>
      </w:divBdr>
    </w:div>
    <w:div w:id="197745007">
      <w:bodyDiv w:val="1"/>
      <w:marLeft w:val="0"/>
      <w:marRight w:val="0"/>
      <w:marTop w:val="0"/>
      <w:marBottom w:val="0"/>
      <w:divBdr>
        <w:top w:val="none" w:sz="0" w:space="0" w:color="auto"/>
        <w:left w:val="none" w:sz="0" w:space="0" w:color="auto"/>
        <w:bottom w:val="none" w:sz="0" w:space="0" w:color="auto"/>
        <w:right w:val="none" w:sz="0" w:space="0" w:color="auto"/>
      </w:divBdr>
    </w:div>
    <w:div w:id="238250622">
      <w:bodyDiv w:val="1"/>
      <w:marLeft w:val="0"/>
      <w:marRight w:val="0"/>
      <w:marTop w:val="0"/>
      <w:marBottom w:val="0"/>
      <w:divBdr>
        <w:top w:val="none" w:sz="0" w:space="0" w:color="auto"/>
        <w:left w:val="none" w:sz="0" w:space="0" w:color="auto"/>
        <w:bottom w:val="none" w:sz="0" w:space="0" w:color="auto"/>
        <w:right w:val="none" w:sz="0" w:space="0" w:color="auto"/>
      </w:divBdr>
    </w:div>
    <w:div w:id="240261608">
      <w:bodyDiv w:val="1"/>
      <w:marLeft w:val="0"/>
      <w:marRight w:val="0"/>
      <w:marTop w:val="0"/>
      <w:marBottom w:val="0"/>
      <w:divBdr>
        <w:top w:val="none" w:sz="0" w:space="0" w:color="auto"/>
        <w:left w:val="none" w:sz="0" w:space="0" w:color="auto"/>
        <w:bottom w:val="none" w:sz="0" w:space="0" w:color="auto"/>
        <w:right w:val="none" w:sz="0" w:space="0" w:color="auto"/>
      </w:divBdr>
    </w:div>
    <w:div w:id="283385363">
      <w:bodyDiv w:val="1"/>
      <w:marLeft w:val="0"/>
      <w:marRight w:val="0"/>
      <w:marTop w:val="0"/>
      <w:marBottom w:val="0"/>
      <w:divBdr>
        <w:top w:val="none" w:sz="0" w:space="0" w:color="auto"/>
        <w:left w:val="none" w:sz="0" w:space="0" w:color="auto"/>
        <w:bottom w:val="none" w:sz="0" w:space="0" w:color="auto"/>
        <w:right w:val="none" w:sz="0" w:space="0" w:color="auto"/>
      </w:divBdr>
    </w:div>
    <w:div w:id="333000071">
      <w:bodyDiv w:val="1"/>
      <w:marLeft w:val="0"/>
      <w:marRight w:val="0"/>
      <w:marTop w:val="0"/>
      <w:marBottom w:val="0"/>
      <w:divBdr>
        <w:top w:val="none" w:sz="0" w:space="0" w:color="auto"/>
        <w:left w:val="none" w:sz="0" w:space="0" w:color="auto"/>
        <w:bottom w:val="none" w:sz="0" w:space="0" w:color="auto"/>
        <w:right w:val="none" w:sz="0" w:space="0" w:color="auto"/>
      </w:divBdr>
    </w:div>
    <w:div w:id="341400654">
      <w:bodyDiv w:val="1"/>
      <w:marLeft w:val="0"/>
      <w:marRight w:val="0"/>
      <w:marTop w:val="0"/>
      <w:marBottom w:val="0"/>
      <w:divBdr>
        <w:top w:val="none" w:sz="0" w:space="0" w:color="auto"/>
        <w:left w:val="none" w:sz="0" w:space="0" w:color="auto"/>
        <w:bottom w:val="none" w:sz="0" w:space="0" w:color="auto"/>
        <w:right w:val="none" w:sz="0" w:space="0" w:color="auto"/>
      </w:divBdr>
    </w:div>
    <w:div w:id="354040944">
      <w:bodyDiv w:val="1"/>
      <w:marLeft w:val="0"/>
      <w:marRight w:val="0"/>
      <w:marTop w:val="0"/>
      <w:marBottom w:val="0"/>
      <w:divBdr>
        <w:top w:val="none" w:sz="0" w:space="0" w:color="auto"/>
        <w:left w:val="none" w:sz="0" w:space="0" w:color="auto"/>
        <w:bottom w:val="none" w:sz="0" w:space="0" w:color="auto"/>
        <w:right w:val="none" w:sz="0" w:space="0" w:color="auto"/>
      </w:divBdr>
    </w:div>
    <w:div w:id="379524846">
      <w:bodyDiv w:val="1"/>
      <w:marLeft w:val="0"/>
      <w:marRight w:val="0"/>
      <w:marTop w:val="0"/>
      <w:marBottom w:val="0"/>
      <w:divBdr>
        <w:top w:val="none" w:sz="0" w:space="0" w:color="auto"/>
        <w:left w:val="none" w:sz="0" w:space="0" w:color="auto"/>
        <w:bottom w:val="none" w:sz="0" w:space="0" w:color="auto"/>
        <w:right w:val="none" w:sz="0" w:space="0" w:color="auto"/>
      </w:divBdr>
    </w:div>
    <w:div w:id="402725079">
      <w:bodyDiv w:val="1"/>
      <w:marLeft w:val="0"/>
      <w:marRight w:val="0"/>
      <w:marTop w:val="0"/>
      <w:marBottom w:val="0"/>
      <w:divBdr>
        <w:top w:val="none" w:sz="0" w:space="0" w:color="auto"/>
        <w:left w:val="none" w:sz="0" w:space="0" w:color="auto"/>
        <w:bottom w:val="none" w:sz="0" w:space="0" w:color="auto"/>
        <w:right w:val="none" w:sz="0" w:space="0" w:color="auto"/>
      </w:divBdr>
    </w:div>
    <w:div w:id="434444808">
      <w:bodyDiv w:val="1"/>
      <w:marLeft w:val="0"/>
      <w:marRight w:val="0"/>
      <w:marTop w:val="0"/>
      <w:marBottom w:val="0"/>
      <w:divBdr>
        <w:top w:val="none" w:sz="0" w:space="0" w:color="auto"/>
        <w:left w:val="none" w:sz="0" w:space="0" w:color="auto"/>
        <w:bottom w:val="none" w:sz="0" w:space="0" w:color="auto"/>
        <w:right w:val="none" w:sz="0" w:space="0" w:color="auto"/>
      </w:divBdr>
    </w:div>
    <w:div w:id="449477706">
      <w:bodyDiv w:val="1"/>
      <w:marLeft w:val="0"/>
      <w:marRight w:val="0"/>
      <w:marTop w:val="0"/>
      <w:marBottom w:val="0"/>
      <w:divBdr>
        <w:top w:val="none" w:sz="0" w:space="0" w:color="auto"/>
        <w:left w:val="none" w:sz="0" w:space="0" w:color="auto"/>
        <w:bottom w:val="none" w:sz="0" w:space="0" w:color="auto"/>
        <w:right w:val="none" w:sz="0" w:space="0" w:color="auto"/>
      </w:divBdr>
    </w:div>
    <w:div w:id="545147582">
      <w:bodyDiv w:val="1"/>
      <w:marLeft w:val="0"/>
      <w:marRight w:val="0"/>
      <w:marTop w:val="0"/>
      <w:marBottom w:val="0"/>
      <w:divBdr>
        <w:top w:val="none" w:sz="0" w:space="0" w:color="auto"/>
        <w:left w:val="none" w:sz="0" w:space="0" w:color="auto"/>
        <w:bottom w:val="none" w:sz="0" w:space="0" w:color="auto"/>
        <w:right w:val="none" w:sz="0" w:space="0" w:color="auto"/>
      </w:divBdr>
    </w:div>
    <w:div w:id="545683999">
      <w:bodyDiv w:val="1"/>
      <w:marLeft w:val="0"/>
      <w:marRight w:val="0"/>
      <w:marTop w:val="0"/>
      <w:marBottom w:val="0"/>
      <w:divBdr>
        <w:top w:val="none" w:sz="0" w:space="0" w:color="auto"/>
        <w:left w:val="none" w:sz="0" w:space="0" w:color="auto"/>
        <w:bottom w:val="none" w:sz="0" w:space="0" w:color="auto"/>
        <w:right w:val="none" w:sz="0" w:space="0" w:color="auto"/>
      </w:divBdr>
    </w:div>
    <w:div w:id="597521559">
      <w:bodyDiv w:val="1"/>
      <w:marLeft w:val="0"/>
      <w:marRight w:val="0"/>
      <w:marTop w:val="0"/>
      <w:marBottom w:val="0"/>
      <w:divBdr>
        <w:top w:val="none" w:sz="0" w:space="0" w:color="auto"/>
        <w:left w:val="none" w:sz="0" w:space="0" w:color="auto"/>
        <w:bottom w:val="none" w:sz="0" w:space="0" w:color="auto"/>
        <w:right w:val="none" w:sz="0" w:space="0" w:color="auto"/>
      </w:divBdr>
    </w:div>
    <w:div w:id="636691883">
      <w:bodyDiv w:val="1"/>
      <w:marLeft w:val="0"/>
      <w:marRight w:val="0"/>
      <w:marTop w:val="0"/>
      <w:marBottom w:val="0"/>
      <w:divBdr>
        <w:top w:val="none" w:sz="0" w:space="0" w:color="auto"/>
        <w:left w:val="none" w:sz="0" w:space="0" w:color="auto"/>
        <w:bottom w:val="none" w:sz="0" w:space="0" w:color="auto"/>
        <w:right w:val="none" w:sz="0" w:space="0" w:color="auto"/>
      </w:divBdr>
    </w:div>
    <w:div w:id="657538847">
      <w:bodyDiv w:val="1"/>
      <w:marLeft w:val="0"/>
      <w:marRight w:val="0"/>
      <w:marTop w:val="0"/>
      <w:marBottom w:val="0"/>
      <w:divBdr>
        <w:top w:val="none" w:sz="0" w:space="0" w:color="auto"/>
        <w:left w:val="none" w:sz="0" w:space="0" w:color="auto"/>
        <w:bottom w:val="none" w:sz="0" w:space="0" w:color="auto"/>
        <w:right w:val="none" w:sz="0" w:space="0" w:color="auto"/>
      </w:divBdr>
    </w:div>
    <w:div w:id="692538639">
      <w:bodyDiv w:val="1"/>
      <w:marLeft w:val="0"/>
      <w:marRight w:val="0"/>
      <w:marTop w:val="0"/>
      <w:marBottom w:val="0"/>
      <w:divBdr>
        <w:top w:val="none" w:sz="0" w:space="0" w:color="auto"/>
        <w:left w:val="none" w:sz="0" w:space="0" w:color="auto"/>
        <w:bottom w:val="none" w:sz="0" w:space="0" w:color="auto"/>
        <w:right w:val="none" w:sz="0" w:space="0" w:color="auto"/>
      </w:divBdr>
    </w:div>
    <w:div w:id="706491192">
      <w:bodyDiv w:val="1"/>
      <w:marLeft w:val="0"/>
      <w:marRight w:val="0"/>
      <w:marTop w:val="0"/>
      <w:marBottom w:val="0"/>
      <w:divBdr>
        <w:top w:val="none" w:sz="0" w:space="0" w:color="auto"/>
        <w:left w:val="none" w:sz="0" w:space="0" w:color="auto"/>
        <w:bottom w:val="none" w:sz="0" w:space="0" w:color="auto"/>
        <w:right w:val="none" w:sz="0" w:space="0" w:color="auto"/>
      </w:divBdr>
    </w:div>
    <w:div w:id="770013161">
      <w:bodyDiv w:val="1"/>
      <w:marLeft w:val="0"/>
      <w:marRight w:val="0"/>
      <w:marTop w:val="0"/>
      <w:marBottom w:val="0"/>
      <w:divBdr>
        <w:top w:val="none" w:sz="0" w:space="0" w:color="auto"/>
        <w:left w:val="none" w:sz="0" w:space="0" w:color="auto"/>
        <w:bottom w:val="none" w:sz="0" w:space="0" w:color="auto"/>
        <w:right w:val="none" w:sz="0" w:space="0" w:color="auto"/>
      </w:divBdr>
    </w:div>
    <w:div w:id="792477102">
      <w:bodyDiv w:val="1"/>
      <w:marLeft w:val="0"/>
      <w:marRight w:val="0"/>
      <w:marTop w:val="0"/>
      <w:marBottom w:val="0"/>
      <w:divBdr>
        <w:top w:val="none" w:sz="0" w:space="0" w:color="auto"/>
        <w:left w:val="none" w:sz="0" w:space="0" w:color="auto"/>
        <w:bottom w:val="none" w:sz="0" w:space="0" w:color="auto"/>
        <w:right w:val="none" w:sz="0" w:space="0" w:color="auto"/>
      </w:divBdr>
    </w:div>
    <w:div w:id="821704250">
      <w:bodyDiv w:val="1"/>
      <w:marLeft w:val="0"/>
      <w:marRight w:val="0"/>
      <w:marTop w:val="0"/>
      <w:marBottom w:val="0"/>
      <w:divBdr>
        <w:top w:val="none" w:sz="0" w:space="0" w:color="auto"/>
        <w:left w:val="none" w:sz="0" w:space="0" w:color="auto"/>
        <w:bottom w:val="none" w:sz="0" w:space="0" w:color="auto"/>
        <w:right w:val="none" w:sz="0" w:space="0" w:color="auto"/>
      </w:divBdr>
    </w:div>
    <w:div w:id="860359847">
      <w:bodyDiv w:val="1"/>
      <w:marLeft w:val="0"/>
      <w:marRight w:val="0"/>
      <w:marTop w:val="0"/>
      <w:marBottom w:val="0"/>
      <w:divBdr>
        <w:top w:val="none" w:sz="0" w:space="0" w:color="auto"/>
        <w:left w:val="none" w:sz="0" w:space="0" w:color="auto"/>
        <w:bottom w:val="none" w:sz="0" w:space="0" w:color="auto"/>
        <w:right w:val="none" w:sz="0" w:space="0" w:color="auto"/>
      </w:divBdr>
      <w:divsChild>
        <w:div w:id="1491024031">
          <w:marLeft w:val="0"/>
          <w:marRight w:val="0"/>
          <w:marTop w:val="0"/>
          <w:marBottom w:val="0"/>
          <w:divBdr>
            <w:top w:val="none" w:sz="0" w:space="0" w:color="auto"/>
            <w:left w:val="none" w:sz="0" w:space="0" w:color="auto"/>
            <w:bottom w:val="none" w:sz="0" w:space="0" w:color="auto"/>
            <w:right w:val="none" w:sz="0" w:space="0" w:color="auto"/>
          </w:divBdr>
          <w:divsChild>
            <w:div w:id="177327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94626">
      <w:bodyDiv w:val="1"/>
      <w:marLeft w:val="0"/>
      <w:marRight w:val="0"/>
      <w:marTop w:val="0"/>
      <w:marBottom w:val="0"/>
      <w:divBdr>
        <w:top w:val="none" w:sz="0" w:space="0" w:color="auto"/>
        <w:left w:val="none" w:sz="0" w:space="0" w:color="auto"/>
        <w:bottom w:val="none" w:sz="0" w:space="0" w:color="auto"/>
        <w:right w:val="none" w:sz="0" w:space="0" w:color="auto"/>
      </w:divBdr>
    </w:div>
    <w:div w:id="958024415">
      <w:bodyDiv w:val="1"/>
      <w:marLeft w:val="0"/>
      <w:marRight w:val="0"/>
      <w:marTop w:val="0"/>
      <w:marBottom w:val="0"/>
      <w:divBdr>
        <w:top w:val="none" w:sz="0" w:space="0" w:color="auto"/>
        <w:left w:val="none" w:sz="0" w:space="0" w:color="auto"/>
        <w:bottom w:val="none" w:sz="0" w:space="0" w:color="auto"/>
        <w:right w:val="none" w:sz="0" w:space="0" w:color="auto"/>
      </w:divBdr>
    </w:div>
    <w:div w:id="958334776">
      <w:bodyDiv w:val="1"/>
      <w:marLeft w:val="0"/>
      <w:marRight w:val="0"/>
      <w:marTop w:val="0"/>
      <w:marBottom w:val="0"/>
      <w:divBdr>
        <w:top w:val="none" w:sz="0" w:space="0" w:color="auto"/>
        <w:left w:val="none" w:sz="0" w:space="0" w:color="auto"/>
        <w:bottom w:val="none" w:sz="0" w:space="0" w:color="auto"/>
        <w:right w:val="none" w:sz="0" w:space="0" w:color="auto"/>
      </w:divBdr>
    </w:div>
    <w:div w:id="965083413">
      <w:bodyDiv w:val="1"/>
      <w:marLeft w:val="0"/>
      <w:marRight w:val="0"/>
      <w:marTop w:val="0"/>
      <w:marBottom w:val="0"/>
      <w:divBdr>
        <w:top w:val="none" w:sz="0" w:space="0" w:color="auto"/>
        <w:left w:val="none" w:sz="0" w:space="0" w:color="auto"/>
        <w:bottom w:val="none" w:sz="0" w:space="0" w:color="auto"/>
        <w:right w:val="none" w:sz="0" w:space="0" w:color="auto"/>
      </w:divBdr>
    </w:div>
    <w:div w:id="976298154">
      <w:bodyDiv w:val="1"/>
      <w:marLeft w:val="0"/>
      <w:marRight w:val="0"/>
      <w:marTop w:val="0"/>
      <w:marBottom w:val="0"/>
      <w:divBdr>
        <w:top w:val="none" w:sz="0" w:space="0" w:color="auto"/>
        <w:left w:val="none" w:sz="0" w:space="0" w:color="auto"/>
        <w:bottom w:val="none" w:sz="0" w:space="0" w:color="auto"/>
        <w:right w:val="none" w:sz="0" w:space="0" w:color="auto"/>
      </w:divBdr>
    </w:div>
    <w:div w:id="980501525">
      <w:bodyDiv w:val="1"/>
      <w:marLeft w:val="0"/>
      <w:marRight w:val="0"/>
      <w:marTop w:val="0"/>
      <w:marBottom w:val="0"/>
      <w:divBdr>
        <w:top w:val="none" w:sz="0" w:space="0" w:color="auto"/>
        <w:left w:val="none" w:sz="0" w:space="0" w:color="auto"/>
        <w:bottom w:val="none" w:sz="0" w:space="0" w:color="auto"/>
        <w:right w:val="none" w:sz="0" w:space="0" w:color="auto"/>
      </w:divBdr>
    </w:div>
    <w:div w:id="991756850">
      <w:bodyDiv w:val="1"/>
      <w:marLeft w:val="0"/>
      <w:marRight w:val="0"/>
      <w:marTop w:val="0"/>
      <w:marBottom w:val="0"/>
      <w:divBdr>
        <w:top w:val="none" w:sz="0" w:space="0" w:color="auto"/>
        <w:left w:val="none" w:sz="0" w:space="0" w:color="auto"/>
        <w:bottom w:val="none" w:sz="0" w:space="0" w:color="auto"/>
        <w:right w:val="none" w:sz="0" w:space="0" w:color="auto"/>
      </w:divBdr>
    </w:div>
    <w:div w:id="1052466276">
      <w:bodyDiv w:val="1"/>
      <w:marLeft w:val="0"/>
      <w:marRight w:val="0"/>
      <w:marTop w:val="0"/>
      <w:marBottom w:val="0"/>
      <w:divBdr>
        <w:top w:val="none" w:sz="0" w:space="0" w:color="auto"/>
        <w:left w:val="none" w:sz="0" w:space="0" w:color="auto"/>
        <w:bottom w:val="none" w:sz="0" w:space="0" w:color="auto"/>
        <w:right w:val="none" w:sz="0" w:space="0" w:color="auto"/>
      </w:divBdr>
    </w:div>
    <w:div w:id="1105078067">
      <w:bodyDiv w:val="1"/>
      <w:marLeft w:val="0"/>
      <w:marRight w:val="0"/>
      <w:marTop w:val="0"/>
      <w:marBottom w:val="0"/>
      <w:divBdr>
        <w:top w:val="none" w:sz="0" w:space="0" w:color="auto"/>
        <w:left w:val="none" w:sz="0" w:space="0" w:color="auto"/>
        <w:bottom w:val="none" w:sz="0" w:space="0" w:color="auto"/>
        <w:right w:val="none" w:sz="0" w:space="0" w:color="auto"/>
      </w:divBdr>
    </w:div>
    <w:div w:id="1105265987">
      <w:bodyDiv w:val="1"/>
      <w:marLeft w:val="0"/>
      <w:marRight w:val="0"/>
      <w:marTop w:val="0"/>
      <w:marBottom w:val="0"/>
      <w:divBdr>
        <w:top w:val="none" w:sz="0" w:space="0" w:color="auto"/>
        <w:left w:val="none" w:sz="0" w:space="0" w:color="auto"/>
        <w:bottom w:val="none" w:sz="0" w:space="0" w:color="auto"/>
        <w:right w:val="none" w:sz="0" w:space="0" w:color="auto"/>
      </w:divBdr>
    </w:div>
    <w:div w:id="1105543045">
      <w:bodyDiv w:val="1"/>
      <w:marLeft w:val="0"/>
      <w:marRight w:val="0"/>
      <w:marTop w:val="0"/>
      <w:marBottom w:val="0"/>
      <w:divBdr>
        <w:top w:val="none" w:sz="0" w:space="0" w:color="auto"/>
        <w:left w:val="none" w:sz="0" w:space="0" w:color="auto"/>
        <w:bottom w:val="none" w:sz="0" w:space="0" w:color="auto"/>
        <w:right w:val="none" w:sz="0" w:space="0" w:color="auto"/>
      </w:divBdr>
    </w:div>
    <w:div w:id="1125390019">
      <w:bodyDiv w:val="1"/>
      <w:marLeft w:val="0"/>
      <w:marRight w:val="0"/>
      <w:marTop w:val="0"/>
      <w:marBottom w:val="0"/>
      <w:divBdr>
        <w:top w:val="none" w:sz="0" w:space="0" w:color="auto"/>
        <w:left w:val="none" w:sz="0" w:space="0" w:color="auto"/>
        <w:bottom w:val="none" w:sz="0" w:space="0" w:color="auto"/>
        <w:right w:val="none" w:sz="0" w:space="0" w:color="auto"/>
      </w:divBdr>
    </w:div>
    <w:div w:id="1175612441">
      <w:bodyDiv w:val="1"/>
      <w:marLeft w:val="0"/>
      <w:marRight w:val="0"/>
      <w:marTop w:val="0"/>
      <w:marBottom w:val="0"/>
      <w:divBdr>
        <w:top w:val="none" w:sz="0" w:space="0" w:color="auto"/>
        <w:left w:val="none" w:sz="0" w:space="0" w:color="auto"/>
        <w:bottom w:val="none" w:sz="0" w:space="0" w:color="auto"/>
        <w:right w:val="none" w:sz="0" w:space="0" w:color="auto"/>
      </w:divBdr>
    </w:div>
    <w:div w:id="1194347940">
      <w:bodyDiv w:val="1"/>
      <w:marLeft w:val="0"/>
      <w:marRight w:val="0"/>
      <w:marTop w:val="0"/>
      <w:marBottom w:val="0"/>
      <w:divBdr>
        <w:top w:val="none" w:sz="0" w:space="0" w:color="auto"/>
        <w:left w:val="none" w:sz="0" w:space="0" w:color="auto"/>
        <w:bottom w:val="none" w:sz="0" w:space="0" w:color="auto"/>
        <w:right w:val="none" w:sz="0" w:space="0" w:color="auto"/>
      </w:divBdr>
    </w:div>
    <w:div w:id="1246261187">
      <w:bodyDiv w:val="1"/>
      <w:marLeft w:val="0"/>
      <w:marRight w:val="0"/>
      <w:marTop w:val="0"/>
      <w:marBottom w:val="0"/>
      <w:divBdr>
        <w:top w:val="none" w:sz="0" w:space="0" w:color="auto"/>
        <w:left w:val="none" w:sz="0" w:space="0" w:color="auto"/>
        <w:bottom w:val="none" w:sz="0" w:space="0" w:color="auto"/>
        <w:right w:val="none" w:sz="0" w:space="0" w:color="auto"/>
      </w:divBdr>
    </w:div>
    <w:div w:id="1248658522">
      <w:bodyDiv w:val="1"/>
      <w:marLeft w:val="0"/>
      <w:marRight w:val="0"/>
      <w:marTop w:val="0"/>
      <w:marBottom w:val="0"/>
      <w:divBdr>
        <w:top w:val="none" w:sz="0" w:space="0" w:color="auto"/>
        <w:left w:val="none" w:sz="0" w:space="0" w:color="auto"/>
        <w:bottom w:val="none" w:sz="0" w:space="0" w:color="auto"/>
        <w:right w:val="none" w:sz="0" w:space="0" w:color="auto"/>
      </w:divBdr>
    </w:div>
    <w:div w:id="1309285351">
      <w:bodyDiv w:val="1"/>
      <w:marLeft w:val="0"/>
      <w:marRight w:val="0"/>
      <w:marTop w:val="0"/>
      <w:marBottom w:val="0"/>
      <w:divBdr>
        <w:top w:val="none" w:sz="0" w:space="0" w:color="auto"/>
        <w:left w:val="none" w:sz="0" w:space="0" w:color="auto"/>
        <w:bottom w:val="none" w:sz="0" w:space="0" w:color="auto"/>
        <w:right w:val="none" w:sz="0" w:space="0" w:color="auto"/>
      </w:divBdr>
    </w:div>
    <w:div w:id="1335570768">
      <w:bodyDiv w:val="1"/>
      <w:marLeft w:val="0"/>
      <w:marRight w:val="0"/>
      <w:marTop w:val="0"/>
      <w:marBottom w:val="0"/>
      <w:divBdr>
        <w:top w:val="none" w:sz="0" w:space="0" w:color="auto"/>
        <w:left w:val="none" w:sz="0" w:space="0" w:color="auto"/>
        <w:bottom w:val="none" w:sz="0" w:space="0" w:color="auto"/>
        <w:right w:val="none" w:sz="0" w:space="0" w:color="auto"/>
      </w:divBdr>
    </w:div>
    <w:div w:id="1364356362">
      <w:bodyDiv w:val="1"/>
      <w:marLeft w:val="0"/>
      <w:marRight w:val="0"/>
      <w:marTop w:val="0"/>
      <w:marBottom w:val="0"/>
      <w:divBdr>
        <w:top w:val="none" w:sz="0" w:space="0" w:color="auto"/>
        <w:left w:val="none" w:sz="0" w:space="0" w:color="auto"/>
        <w:bottom w:val="none" w:sz="0" w:space="0" w:color="auto"/>
        <w:right w:val="none" w:sz="0" w:space="0" w:color="auto"/>
      </w:divBdr>
    </w:div>
    <w:div w:id="1422989266">
      <w:bodyDiv w:val="1"/>
      <w:marLeft w:val="0"/>
      <w:marRight w:val="0"/>
      <w:marTop w:val="0"/>
      <w:marBottom w:val="0"/>
      <w:divBdr>
        <w:top w:val="none" w:sz="0" w:space="0" w:color="auto"/>
        <w:left w:val="none" w:sz="0" w:space="0" w:color="auto"/>
        <w:bottom w:val="none" w:sz="0" w:space="0" w:color="auto"/>
        <w:right w:val="none" w:sz="0" w:space="0" w:color="auto"/>
      </w:divBdr>
    </w:div>
    <w:div w:id="1429421114">
      <w:bodyDiv w:val="1"/>
      <w:marLeft w:val="0"/>
      <w:marRight w:val="0"/>
      <w:marTop w:val="0"/>
      <w:marBottom w:val="0"/>
      <w:divBdr>
        <w:top w:val="none" w:sz="0" w:space="0" w:color="auto"/>
        <w:left w:val="none" w:sz="0" w:space="0" w:color="auto"/>
        <w:bottom w:val="none" w:sz="0" w:space="0" w:color="auto"/>
        <w:right w:val="none" w:sz="0" w:space="0" w:color="auto"/>
      </w:divBdr>
    </w:div>
    <w:div w:id="1432898986">
      <w:bodyDiv w:val="1"/>
      <w:marLeft w:val="0"/>
      <w:marRight w:val="0"/>
      <w:marTop w:val="0"/>
      <w:marBottom w:val="0"/>
      <w:divBdr>
        <w:top w:val="none" w:sz="0" w:space="0" w:color="auto"/>
        <w:left w:val="none" w:sz="0" w:space="0" w:color="auto"/>
        <w:bottom w:val="none" w:sz="0" w:space="0" w:color="auto"/>
        <w:right w:val="none" w:sz="0" w:space="0" w:color="auto"/>
      </w:divBdr>
    </w:div>
    <w:div w:id="1433741648">
      <w:bodyDiv w:val="1"/>
      <w:marLeft w:val="0"/>
      <w:marRight w:val="0"/>
      <w:marTop w:val="0"/>
      <w:marBottom w:val="0"/>
      <w:divBdr>
        <w:top w:val="none" w:sz="0" w:space="0" w:color="auto"/>
        <w:left w:val="none" w:sz="0" w:space="0" w:color="auto"/>
        <w:bottom w:val="none" w:sz="0" w:space="0" w:color="auto"/>
        <w:right w:val="none" w:sz="0" w:space="0" w:color="auto"/>
      </w:divBdr>
    </w:div>
    <w:div w:id="1492717566">
      <w:bodyDiv w:val="1"/>
      <w:marLeft w:val="0"/>
      <w:marRight w:val="0"/>
      <w:marTop w:val="0"/>
      <w:marBottom w:val="0"/>
      <w:divBdr>
        <w:top w:val="none" w:sz="0" w:space="0" w:color="auto"/>
        <w:left w:val="none" w:sz="0" w:space="0" w:color="auto"/>
        <w:bottom w:val="none" w:sz="0" w:space="0" w:color="auto"/>
        <w:right w:val="none" w:sz="0" w:space="0" w:color="auto"/>
      </w:divBdr>
    </w:div>
    <w:div w:id="1500000434">
      <w:bodyDiv w:val="1"/>
      <w:marLeft w:val="0"/>
      <w:marRight w:val="0"/>
      <w:marTop w:val="0"/>
      <w:marBottom w:val="0"/>
      <w:divBdr>
        <w:top w:val="none" w:sz="0" w:space="0" w:color="auto"/>
        <w:left w:val="none" w:sz="0" w:space="0" w:color="auto"/>
        <w:bottom w:val="none" w:sz="0" w:space="0" w:color="auto"/>
        <w:right w:val="none" w:sz="0" w:space="0" w:color="auto"/>
      </w:divBdr>
    </w:div>
    <w:div w:id="1524394469">
      <w:bodyDiv w:val="1"/>
      <w:marLeft w:val="0"/>
      <w:marRight w:val="0"/>
      <w:marTop w:val="0"/>
      <w:marBottom w:val="0"/>
      <w:divBdr>
        <w:top w:val="none" w:sz="0" w:space="0" w:color="auto"/>
        <w:left w:val="none" w:sz="0" w:space="0" w:color="auto"/>
        <w:bottom w:val="none" w:sz="0" w:space="0" w:color="auto"/>
        <w:right w:val="none" w:sz="0" w:space="0" w:color="auto"/>
      </w:divBdr>
    </w:div>
    <w:div w:id="1534491090">
      <w:bodyDiv w:val="1"/>
      <w:marLeft w:val="0"/>
      <w:marRight w:val="0"/>
      <w:marTop w:val="0"/>
      <w:marBottom w:val="0"/>
      <w:divBdr>
        <w:top w:val="none" w:sz="0" w:space="0" w:color="auto"/>
        <w:left w:val="none" w:sz="0" w:space="0" w:color="auto"/>
        <w:bottom w:val="none" w:sz="0" w:space="0" w:color="auto"/>
        <w:right w:val="none" w:sz="0" w:space="0" w:color="auto"/>
      </w:divBdr>
    </w:div>
    <w:div w:id="1556162940">
      <w:bodyDiv w:val="1"/>
      <w:marLeft w:val="0"/>
      <w:marRight w:val="0"/>
      <w:marTop w:val="0"/>
      <w:marBottom w:val="0"/>
      <w:divBdr>
        <w:top w:val="none" w:sz="0" w:space="0" w:color="auto"/>
        <w:left w:val="none" w:sz="0" w:space="0" w:color="auto"/>
        <w:bottom w:val="none" w:sz="0" w:space="0" w:color="auto"/>
        <w:right w:val="none" w:sz="0" w:space="0" w:color="auto"/>
      </w:divBdr>
    </w:div>
    <w:div w:id="1594052056">
      <w:bodyDiv w:val="1"/>
      <w:marLeft w:val="0"/>
      <w:marRight w:val="0"/>
      <w:marTop w:val="0"/>
      <w:marBottom w:val="0"/>
      <w:divBdr>
        <w:top w:val="none" w:sz="0" w:space="0" w:color="auto"/>
        <w:left w:val="none" w:sz="0" w:space="0" w:color="auto"/>
        <w:bottom w:val="none" w:sz="0" w:space="0" w:color="auto"/>
        <w:right w:val="none" w:sz="0" w:space="0" w:color="auto"/>
      </w:divBdr>
    </w:div>
    <w:div w:id="1598370177">
      <w:bodyDiv w:val="1"/>
      <w:marLeft w:val="0"/>
      <w:marRight w:val="0"/>
      <w:marTop w:val="0"/>
      <w:marBottom w:val="0"/>
      <w:divBdr>
        <w:top w:val="none" w:sz="0" w:space="0" w:color="auto"/>
        <w:left w:val="none" w:sz="0" w:space="0" w:color="auto"/>
        <w:bottom w:val="none" w:sz="0" w:space="0" w:color="auto"/>
        <w:right w:val="none" w:sz="0" w:space="0" w:color="auto"/>
      </w:divBdr>
    </w:div>
    <w:div w:id="1630476259">
      <w:bodyDiv w:val="1"/>
      <w:marLeft w:val="0"/>
      <w:marRight w:val="0"/>
      <w:marTop w:val="0"/>
      <w:marBottom w:val="0"/>
      <w:divBdr>
        <w:top w:val="none" w:sz="0" w:space="0" w:color="auto"/>
        <w:left w:val="none" w:sz="0" w:space="0" w:color="auto"/>
        <w:bottom w:val="none" w:sz="0" w:space="0" w:color="auto"/>
        <w:right w:val="none" w:sz="0" w:space="0" w:color="auto"/>
      </w:divBdr>
    </w:div>
    <w:div w:id="1646007545">
      <w:bodyDiv w:val="1"/>
      <w:marLeft w:val="0"/>
      <w:marRight w:val="0"/>
      <w:marTop w:val="0"/>
      <w:marBottom w:val="0"/>
      <w:divBdr>
        <w:top w:val="none" w:sz="0" w:space="0" w:color="auto"/>
        <w:left w:val="none" w:sz="0" w:space="0" w:color="auto"/>
        <w:bottom w:val="none" w:sz="0" w:space="0" w:color="auto"/>
        <w:right w:val="none" w:sz="0" w:space="0" w:color="auto"/>
      </w:divBdr>
    </w:div>
    <w:div w:id="1661420639">
      <w:bodyDiv w:val="1"/>
      <w:marLeft w:val="0"/>
      <w:marRight w:val="0"/>
      <w:marTop w:val="0"/>
      <w:marBottom w:val="0"/>
      <w:divBdr>
        <w:top w:val="none" w:sz="0" w:space="0" w:color="auto"/>
        <w:left w:val="none" w:sz="0" w:space="0" w:color="auto"/>
        <w:bottom w:val="none" w:sz="0" w:space="0" w:color="auto"/>
        <w:right w:val="none" w:sz="0" w:space="0" w:color="auto"/>
      </w:divBdr>
    </w:div>
    <w:div w:id="1672221038">
      <w:bodyDiv w:val="1"/>
      <w:marLeft w:val="0"/>
      <w:marRight w:val="0"/>
      <w:marTop w:val="0"/>
      <w:marBottom w:val="0"/>
      <w:divBdr>
        <w:top w:val="none" w:sz="0" w:space="0" w:color="auto"/>
        <w:left w:val="none" w:sz="0" w:space="0" w:color="auto"/>
        <w:bottom w:val="none" w:sz="0" w:space="0" w:color="auto"/>
        <w:right w:val="none" w:sz="0" w:space="0" w:color="auto"/>
      </w:divBdr>
    </w:div>
    <w:div w:id="1682199690">
      <w:bodyDiv w:val="1"/>
      <w:marLeft w:val="0"/>
      <w:marRight w:val="0"/>
      <w:marTop w:val="0"/>
      <w:marBottom w:val="0"/>
      <w:divBdr>
        <w:top w:val="none" w:sz="0" w:space="0" w:color="auto"/>
        <w:left w:val="none" w:sz="0" w:space="0" w:color="auto"/>
        <w:bottom w:val="none" w:sz="0" w:space="0" w:color="auto"/>
        <w:right w:val="none" w:sz="0" w:space="0" w:color="auto"/>
      </w:divBdr>
    </w:div>
    <w:div w:id="1691448996">
      <w:bodyDiv w:val="1"/>
      <w:marLeft w:val="0"/>
      <w:marRight w:val="0"/>
      <w:marTop w:val="0"/>
      <w:marBottom w:val="0"/>
      <w:divBdr>
        <w:top w:val="none" w:sz="0" w:space="0" w:color="auto"/>
        <w:left w:val="none" w:sz="0" w:space="0" w:color="auto"/>
        <w:bottom w:val="none" w:sz="0" w:space="0" w:color="auto"/>
        <w:right w:val="none" w:sz="0" w:space="0" w:color="auto"/>
      </w:divBdr>
    </w:div>
    <w:div w:id="1730956804">
      <w:bodyDiv w:val="1"/>
      <w:marLeft w:val="0"/>
      <w:marRight w:val="0"/>
      <w:marTop w:val="0"/>
      <w:marBottom w:val="0"/>
      <w:divBdr>
        <w:top w:val="none" w:sz="0" w:space="0" w:color="auto"/>
        <w:left w:val="none" w:sz="0" w:space="0" w:color="auto"/>
        <w:bottom w:val="none" w:sz="0" w:space="0" w:color="auto"/>
        <w:right w:val="none" w:sz="0" w:space="0" w:color="auto"/>
      </w:divBdr>
    </w:div>
    <w:div w:id="1745420547">
      <w:bodyDiv w:val="1"/>
      <w:marLeft w:val="0"/>
      <w:marRight w:val="0"/>
      <w:marTop w:val="0"/>
      <w:marBottom w:val="0"/>
      <w:divBdr>
        <w:top w:val="none" w:sz="0" w:space="0" w:color="auto"/>
        <w:left w:val="none" w:sz="0" w:space="0" w:color="auto"/>
        <w:bottom w:val="none" w:sz="0" w:space="0" w:color="auto"/>
        <w:right w:val="none" w:sz="0" w:space="0" w:color="auto"/>
      </w:divBdr>
    </w:div>
    <w:div w:id="1751997293">
      <w:bodyDiv w:val="1"/>
      <w:marLeft w:val="0"/>
      <w:marRight w:val="0"/>
      <w:marTop w:val="0"/>
      <w:marBottom w:val="0"/>
      <w:divBdr>
        <w:top w:val="none" w:sz="0" w:space="0" w:color="auto"/>
        <w:left w:val="none" w:sz="0" w:space="0" w:color="auto"/>
        <w:bottom w:val="none" w:sz="0" w:space="0" w:color="auto"/>
        <w:right w:val="none" w:sz="0" w:space="0" w:color="auto"/>
      </w:divBdr>
    </w:div>
    <w:div w:id="1766227639">
      <w:bodyDiv w:val="1"/>
      <w:marLeft w:val="0"/>
      <w:marRight w:val="0"/>
      <w:marTop w:val="0"/>
      <w:marBottom w:val="0"/>
      <w:divBdr>
        <w:top w:val="none" w:sz="0" w:space="0" w:color="auto"/>
        <w:left w:val="none" w:sz="0" w:space="0" w:color="auto"/>
        <w:bottom w:val="none" w:sz="0" w:space="0" w:color="auto"/>
        <w:right w:val="none" w:sz="0" w:space="0" w:color="auto"/>
      </w:divBdr>
    </w:div>
    <w:div w:id="1772892491">
      <w:bodyDiv w:val="1"/>
      <w:marLeft w:val="0"/>
      <w:marRight w:val="0"/>
      <w:marTop w:val="0"/>
      <w:marBottom w:val="0"/>
      <w:divBdr>
        <w:top w:val="none" w:sz="0" w:space="0" w:color="auto"/>
        <w:left w:val="none" w:sz="0" w:space="0" w:color="auto"/>
        <w:bottom w:val="none" w:sz="0" w:space="0" w:color="auto"/>
        <w:right w:val="none" w:sz="0" w:space="0" w:color="auto"/>
      </w:divBdr>
    </w:div>
    <w:div w:id="1773745017">
      <w:bodyDiv w:val="1"/>
      <w:marLeft w:val="0"/>
      <w:marRight w:val="0"/>
      <w:marTop w:val="0"/>
      <w:marBottom w:val="0"/>
      <w:divBdr>
        <w:top w:val="none" w:sz="0" w:space="0" w:color="auto"/>
        <w:left w:val="none" w:sz="0" w:space="0" w:color="auto"/>
        <w:bottom w:val="none" w:sz="0" w:space="0" w:color="auto"/>
        <w:right w:val="none" w:sz="0" w:space="0" w:color="auto"/>
      </w:divBdr>
    </w:div>
    <w:div w:id="1808278112">
      <w:bodyDiv w:val="1"/>
      <w:marLeft w:val="0"/>
      <w:marRight w:val="0"/>
      <w:marTop w:val="0"/>
      <w:marBottom w:val="0"/>
      <w:divBdr>
        <w:top w:val="none" w:sz="0" w:space="0" w:color="auto"/>
        <w:left w:val="none" w:sz="0" w:space="0" w:color="auto"/>
        <w:bottom w:val="none" w:sz="0" w:space="0" w:color="auto"/>
        <w:right w:val="none" w:sz="0" w:space="0" w:color="auto"/>
      </w:divBdr>
    </w:div>
    <w:div w:id="1810054232">
      <w:bodyDiv w:val="1"/>
      <w:marLeft w:val="0"/>
      <w:marRight w:val="0"/>
      <w:marTop w:val="0"/>
      <w:marBottom w:val="0"/>
      <w:divBdr>
        <w:top w:val="none" w:sz="0" w:space="0" w:color="auto"/>
        <w:left w:val="none" w:sz="0" w:space="0" w:color="auto"/>
        <w:bottom w:val="none" w:sz="0" w:space="0" w:color="auto"/>
        <w:right w:val="none" w:sz="0" w:space="0" w:color="auto"/>
      </w:divBdr>
    </w:div>
    <w:div w:id="1827893728">
      <w:bodyDiv w:val="1"/>
      <w:marLeft w:val="0"/>
      <w:marRight w:val="0"/>
      <w:marTop w:val="0"/>
      <w:marBottom w:val="0"/>
      <w:divBdr>
        <w:top w:val="none" w:sz="0" w:space="0" w:color="auto"/>
        <w:left w:val="none" w:sz="0" w:space="0" w:color="auto"/>
        <w:bottom w:val="none" w:sz="0" w:space="0" w:color="auto"/>
        <w:right w:val="none" w:sz="0" w:space="0" w:color="auto"/>
      </w:divBdr>
    </w:div>
    <w:div w:id="1870296337">
      <w:bodyDiv w:val="1"/>
      <w:marLeft w:val="0"/>
      <w:marRight w:val="0"/>
      <w:marTop w:val="0"/>
      <w:marBottom w:val="0"/>
      <w:divBdr>
        <w:top w:val="none" w:sz="0" w:space="0" w:color="auto"/>
        <w:left w:val="none" w:sz="0" w:space="0" w:color="auto"/>
        <w:bottom w:val="none" w:sz="0" w:space="0" w:color="auto"/>
        <w:right w:val="none" w:sz="0" w:space="0" w:color="auto"/>
      </w:divBdr>
    </w:div>
    <w:div w:id="1887183972">
      <w:bodyDiv w:val="1"/>
      <w:marLeft w:val="0"/>
      <w:marRight w:val="0"/>
      <w:marTop w:val="0"/>
      <w:marBottom w:val="0"/>
      <w:divBdr>
        <w:top w:val="none" w:sz="0" w:space="0" w:color="auto"/>
        <w:left w:val="none" w:sz="0" w:space="0" w:color="auto"/>
        <w:bottom w:val="none" w:sz="0" w:space="0" w:color="auto"/>
        <w:right w:val="none" w:sz="0" w:space="0" w:color="auto"/>
      </w:divBdr>
    </w:div>
    <w:div w:id="1965188611">
      <w:bodyDiv w:val="1"/>
      <w:marLeft w:val="0"/>
      <w:marRight w:val="0"/>
      <w:marTop w:val="0"/>
      <w:marBottom w:val="0"/>
      <w:divBdr>
        <w:top w:val="none" w:sz="0" w:space="0" w:color="auto"/>
        <w:left w:val="none" w:sz="0" w:space="0" w:color="auto"/>
        <w:bottom w:val="none" w:sz="0" w:space="0" w:color="auto"/>
        <w:right w:val="none" w:sz="0" w:space="0" w:color="auto"/>
      </w:divBdr>
    </w:div>
    <w:div w:id="1999185554">
      <w:bodyDiv w:val="1"/>
      <w:marLeft w:val="0"/>
      <w:marRight w:val="0"/>
      <w:marTop w:val="0"/>
      <w:marBottom w:val="0"/>
      <w:divBdr>
        <w:top w:val="none" w:sz="0" w:space="0" w:color="auto"/>
        <w:left w:val="none" w:sz="0" w:space="0" w:color="auto"/>
        <w:bottom w:val="none" w:sz="0" w:space="0" w:color="auto"/>
        <w:right w:val="none" w:sz="0" w:space="0" w:color="auto"/>
      </w:divBdr>
    </w:div>
    <w:div w:id="2006086766">
      <w:bodyDiv w:val="1"/>
      <w:marLeft w:val="0"/>
      <w:marRight w:val="0"/>
      <w:marTop w:val="0"/>
      <w:marBottom w:val="0"/>
      <w:divBdr>
        <w:top w:val="none" w:sz="0" w:space="0" w:color="auto"/>
        <w:left w:val="none" w:sz="0" w:space="0" w:color="auto"/>
        <w:bottom w:val="none" w:sz="0" w:space="0" w:color="auto"/>
        <w:right w:val="none" w:sz="0" w:space="0" w:color="auto"/>
      </w:divBdr>
    </w:div>
    <w:div w:id="2066830042">
      <w:bodyDiv w:val="1"/>
      <w:marLeft w:val="0"/>
      <w:marRight w:val="0"/>
      <w:marTop w:val="0"/>
      <w:marBottom w:val="0"/>
      <w:divBdr>
        <w:top w:val="none" w:sz="0" w:space="0" w:color="auto"/>
        <w:left w:val="none" w:sz="0" w:space="0" w:color="auto"/>
        <w:bottom w:val="none" w:sz="0" w:space="0" w:color="auto"/>
        <w:right w:val="none" w:sz="0" w:space="0" w:color="auto"/>
      </w:divBdr>
    </w:div>
    <w:div w:id="2096438777">
      <w:bodyDiv w:val="1"/>
      <w:marLeft w:val="0"/>
      <w:marRight w:val="0"/>
      <w:marTop w:val="0"/>
      <w:marBottom w:val="0"/>
      <w:divBdr>
        <w:top w:val="none" w:sz="0" w:space="0" w:color="auto"/>
        <w:left w:val="none" w:sz="0" w:space="0" w:color="auto"/>
        <w:bottom w:val="none" w:sz="0" w:space="0" w:color="auto"/>
        <w:right w:val="none" w:sz="0" w:space="0" w:color="auto"/>
      </w:divBdr>
    </w:div>
    <w:div w:id="2103718830">
      <w:bodyDiv w:val="1"/>
      <w:marLeft w:val="0"/>
      <w:marRight w:val="0"/>
      <w:marTop w:val="0"/>
      <w:marBottom w:val="0"/>
      <w:divBdr>
        <w:top w:val="none" w:sz="0" w:space="0" w:color="auto"/>
        <w:left w:val="none" w:sz="0" w:space="0" w:color="auto"/>
        <w:bottom w:val="none" w:sz="0" w:space="0" w:color="auto"/>
        <w:right w:val="none" w:sz="0" w:space="0" w:color="auto"/>
      </w:divBdr>
    </w:div>
    <w:div w:id="2124112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mailto:anilkumar.k@vit.ac.in"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mailto:bhavesh.kumar2023a@vitstudent.ac.in"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yperlink" Target="mailto:nikhil.sharma2023a@vitstudent.ac.in"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Lag21</b:Tag>
    <b:SourceType>JournalArticle</b:SourceType>
    <b:Guid>{E09B250A-1A99-4F72-9702-4150FF1945C7}</b:Guid>
    <b:Author>
      <b:Author>
        <b:NameList>
          <b:Person>
            <b:Last>Laganas</b:Last>
            <b:First>C.</b:First>
          </b:Person>
        </b:NameList>
      </b:Author>
    </b:Author>
    <b:Title>Parkinson’s disease detection based on running speech data from phone calls</b:Title>
    <b:JournalName>IEEE Transactions on Biomedical Engineering</b:JournalName>
    <b:Year>2021</b:Year>
    <b:Pages>1573-1584</b:Pages>
    <b:Volume>69</b:Volume>
    <b:Issue>5</b:Issue>
    <b:RefOrder>2</b:RefOrder>
  </b:Source>
  <b:Source>
    <b:Tag>3Ra23</b:Tag>
    <b:SourceType>JournalArticle</b:SourceType>
    <b:Guid>{FF45CD15-6852-4E26-9D4C-C01DACD59301}</b:Guid>
    <b:Author>
      <b:Author>
        <b:NameList>
          <b:Person>
            <b:Last>Rahman</b:Last>
            <b:First>S</b:First>
          </b:Person>
        </b:NameList>
      </b:Author>
    </b:Author>
    <b:Title>Classification of Parkinson’s Disease using Speech Signal with Machine Learning and Deep Learning Approaches.</b:Title>
    <b:JournalName>European Journal of Electrical Engineering and Computer Science</b:JournalName>
    <b:Year>2023</b:Year>
    <b:Pages>20-27</b:Pages>
    <b:Volume>7</b:Volume>
    <b:Issue>2</b:Issue>
    <b:RefOrder>3</b:RefOrder>
  </b:Source>
  <b:Source>
    <b:Tag>2</b:Tag>
    <b:SourceType>JournalArticle</b:SourceType>
    <b:Guid>{0B0EA069-06D8-4D05-BD9E-7BBA311B772B}</b:Guid>
    <b:Author>
      <b:Author>
        <b:NameList>
          <b:Person>
            <b:Last>Shastry</b:Last>
            <b:First>K.</b:First>
            <b:Middle>A.</b:Middle>
          </b:Person>
        </b:NameList>
      </b:Author>
    </b:Author>
    <b:Title>An ensemble nearest neighbor boosting technique for prediction of Parkinson’s disease.</b:Title>
    <b:JournalName>Healthcare Analytics</b:JournalName>
    <b:Year>2023</b:Year>
    <b:Volume>3</b:Volume>
    <b:RefOrder>4</b:RefOrder>
  </b:Source>
  <b:Source>
    <b:Tag>1</b:Tag>
    <b:SourceType>JournalArticle</b:SourceType>
    <b:Guid>{F3E587DE-1AAC-4946-B531-19EFBF603129}</b:Guid>
    <b:Author>
      <b:Author>
        <b:NameList>
          <b:Person>
            <b:Last>Tai</b:Last>
            <b:First>Yu</b:First>
            <b:Middle>Chen</b:Middle>
          </b:Person>
        </b:NameList>
      </b:Author>
    </b:Author>
    <b:Title>A voice analysis approach for recognizing Parkinson’s disease patterns</b:Title>
    <b:JournalName>IFAC-PapersOnLine</b:JournalName>
    <b:Year>2021</b:Year>
    <b:Pages>382-387</b:Pages>
    <b:Volume>54</b:Volume>
    <b:Issue>15</b:Issue>
    <b:RefOrder>5</b:RefOrder>
  </b:Source>
  <b:Source>
    <b:Tag>Fra23</b:Tag>
    <b:SourceType>JournalArticle</b:SourceType>
    <b:Guid>{C961F844-D0BD-4F4A-8678-F7C3DC88CC48}</b:Guid>
    <b:Author>
      <b:Author>
        <b:NameList>
          <b:Person>
            <b:Last>Francisco Santos</b:Last>
            <b:First>D.</b:First>
          </b:Person>
        </b:NameList>
      </b:Author>
    </b:Author>
    <b:Title>Parkinson's Disease Detection using XGBoost and Machine Learning</b:Title>
    <b:Year>2023</b:Year>
    <b:Volume>2023</b:Volume>
    <b:Issue>10</b:Issue>
    <b:RefOrder>6</b:RefOrder>
  </b:Source>
  <b:Source>
    <b:Tag>Yad12</b:Tag>
    <b:SourceType>JournalArticle</b:SourceType>
    <b:Guid>{FCF1283F-B301-4E80-AB5E-4C02B7E6E0C1}</b:Guid>
    <b:Author>
      <b:Author>
        <b:NameList>
          <b:Person>
            <b:Last>Yadav</b:Last>
          </b:Person>
        </b:NameList>
      </b:Author>
    </b:Author>
    <b:Title>Predication of Parkinson's disease using data mining methods: A comparative analysis of tree, statistical and support vector machine classifiers</b:Title>
    <b:JournalName>National Conference on Computing and Communication Systems. IEEE</b:JournalName>
    <b:Year>2012</b:Year>
    <b:Pages>1 - 8</b:Pages>
    <b:RefOrder>7</b:RefOrder>
  </b:Source>
  <b:Source>
    <b:Tag>Yam20</b:Tag>
    <b:SourceType>JournalArticle</b:SourceType>
    <b:Guid>{BDC580F8-2D9A-4537-BC05-A13355FA58FD}</b:Guid>
    <b:Author>
      <b:Author>
        <b:NameList>
          <b:Person>
            <b:Last>Yaman</b:Last>
          </b:Person>
        </b:NameList>
      </b:Author>
    </b:Author>
    <b:Title>Automated Parkinson’s disease recognition based on statistical pooling method using acoustic features.</b:Title>
    <b:JournalName>Medical Hypotheses</b:JournalName>
    <b:Year>2020</b:Year>
    <b:Pages>135</b:Pages>
    <b:RefOrder>8</b:RefOrder>
  </b:Source>
  <b:Source>
    <b:Tag>Dab18</b:Tag>
    <b:SourceType>JournalArticle</b:SourceType>
    <b:Guid>{3E0631B3-FED8-4854-925D-D5CB72C63F31}</b:Guid>
    <b:Author>
      <b:Author>
        <b:NameList>
          <b:Person>
            <b:Last>Dabiri</b:Last>
            <b:First>S</b:First>
          </b:Person>
        </b:NameList>
      </b:Author>
    </b:Author>
    <b:Title>Inferring transportation modes from GPS trajectories using a convolutional neural network.</b:Title>
    <b:JournalName>Transportation research part C: emerging technologies</b:JournalName>
    <b:Year>2018</b:Year>
    <b:Pages>360-371</b:Pages>
    <b:Volume>86</b:Volume>
    <b:RefOrder>9</b:RefOrder>
  </b:Source>
  <b:Source>
    <b:Tag>Col23</b:Tag>
    <b:SourceType>JournalArticle</b:SourceType>
    <b:Guid>{933DDDB0-B2D0-4D3D-8A72-F57DB99C1F93}</b:Guid>
    <b:Author>
      <b:Author>
        <b:NameList>
          <b:Person>
            <b:Last>Colliot</b:Last>
          </b:Person>
        </b:NameList>
      </b:Author>
    </b:Author>
    <b:Title>Machine Learning for Brain Disorders</b:Title>
    <b:JournalName>Springer Nature</b:JournalName>
    <b:Year>2023</b:Year>
    <b:Volume>197</b:Volume>
    <b:RefOrder>10</b:RefOrder>
  </b:Source>
  <b:Source>
    <b:Tag>Ant23</b:Tag>
    <b:SourceType>JournalArticle</b:SourceType>
    <b:Guid>{B2DA0698-BEEB-44AC-A8B4-3C1D657C8E7E}</b:Guid>
    <b:Author>
      <b:Author>
        <b:NameList>
          <b:Person>
            <b:Last>Anter</b:Last>
          </b:Person>
        </b:NameList>
      </b:Author>
    </b:Author>
    <b:Title>A robust intelligence regression model for monitoring Parkinson’s disease based on speech signals.</b:Title>
    <b:JournalName>Future Generation Computer Systems</b:JournalName>
    <b:Year>2023</b:Year>
    <b:Pages>316-327</b:Pages>
    <b:RefOrder>11</b:RefOrder>
  </b:Source>
  <b:Source>
    <b:Tag>Er21</b:Tag>
    <b:SourceType>JournalArticle</b:SourceType>
    <b:Guid>{B469F264-5E15-4EA0-BC92-0F321C97F2C6}</b:Guid>
    <b:Author>
      <b:Author>
        <b:NameList>
          <b:Person>
            <b:Last>Er</b:Last>
          </b:Person>
        </b:NameList>
      </b:Author>
    </b:Author>
    <b:Title>Parkinson’s detection based on combined CNN and LSTM using enhanced speech signals with variational mode decomposition</b:Title>
    <b:JournalName>Biomedical Signal Processing and Control</b:JournalName>
    <b:Year>2021</b:Year>
    <b:Volume>70</b:Volume>
    <b:RefOrder>12</b:RefOrder>
  </b:Source>
  <b:Source>
    <b:Tag>Has16</b:Tag>
    <b:SourceType>JournalArticle</b:SourceType>
    <b:Guid>{921F37E1-DFE5-4C08-BDCE-23ED5F7C4BEC}</b:Guid>
    <b:Author>
      <b:Author>
        <b:NameList>
          <b:Person>
            <b:Last>Hassanien</b:Last>
          </b:Person>
        </b:NameList>
      </b:Author>
    </b:Author>
    <b:Title>Proceedings of the International Conference on Advanced Intelligent Systems and Informatics</b:Title>
    <b:JournalName>Springer</b:JournalName>
    <b:Year>2016</b:Year>
    <b:Volume>533</b:Volume>
    <b:RefOrder>13</b:RefOrder>
  </b:Source>
  <b:Source>
    <b:Tag>Moh21</b:Tag>
    <b:SourceType>JournalArticle</b:SourceType>
    <b:Guid>{00E28FD6-1499-4E7E-A645-FB88F471EEEE}</b:Guid>
    <b:Author>
      <b:Author>
        <b:NameList>
          <b:Person>
            <b:Last>Mohaghegh</b:Last>
          </b:Person>
        </b:NameList>
      </b:Author>
    </b:Author>
    <b:Title>Identifying Parkinson’s disease using multimodal approach and deep learning</b:Title>
    <b:JournalName>6th International Conference on Innovative Technology in Intelligent System and Industrial Applications (CITISIA). IEEE</b:JournalName>
    <b:Year>2021</b:Year>
    <b:Pages>1 - 6</b:Pages>
    <b:RefOrder>14</b:RefOrder>
  </b:Source>
  <b:Source>
    <b:Tag>Sin19</b:Tag>
    <b:SourceType>JournalArticle</b:SourceType>
    <b:Guid>{357618CD-6284-44A0-9C85-AA4A3C34719C}</b:Guid>
    <b:Author>
      <b:Author>
        <b:NameList>
          <b:Person>
            <b:Last>Singh</b:Last>
          </b:Person>
        </b:NameList>
      </b:Author>
    </b:Author>
    <b:Title>Advances in computing and data sciences</b:Title>
    <b:JournalName>Proc. of the 3rd International Conference, ICACDS</b:JournalName>
    <b:Year>2019</b:Year>
    <b:RefOrder>15</b:RefOrder>
  </b:Source>
  <b:Source>
    <b:Tag>Gov23</b:Tag>
    <b:SourceType>JournalArticle</b:SourceType>
    <b:Guid>{9A86AB9A-C546-4F8F-9A06-99097C0E9086}</b:Guid>
    <b:Author>
      <b:Author>
        <b:NameList>
          <b:Person>
            <b:Last>Govindu</b:Last>
          </b:Person>
        </b:NameList>
      </b:Author>
    </b:Author>
    <b:Title>Early detection of Parkinson's disease using machine learning.</b:Title>
    <b:JournalName>Procedia Computer Science</b:JournalName>
    <b:Year>2023</b:Year>
    <b:Pages>249-261</b:Pages>
    <b:RefOrder>16</b:RefOrder>
  </b:Source>
  <b:Source>
    <b:Tag>Nar21</b:Tag>
    <b:SourceType>JournalArticle</b:SourceType>
    <b:Guid>{13C0FCC7-6FD1-46E3-BE1F-B4DF079265CD}</b:Guid>
    <b:Author>
      <b:Author>
        <b:NameList>
          <b:Person>
            <b:Last>Narendra</b:Last>
          </b:Person>
        </b:NameList>
      </b:Author>
    </b:Author>
    <b:Title>The detection of Parkinson's disease from speech using voice source information.</b:Title>
    <b:JournalName>IEEE</b:JournalName>
    <b:Year>2021</b:Year>
    <b:Pages>1925-1936</b:Pages>
    <b:RefOrder>17</b:RefOrder>
  </b:Source>
  <b:Source>
    <b:Tag>Pra24</b:Tag>
    <b:SourceType>JournalArticle</b:SourceType>
    <b:Guid>{CE05960D-76D6-418D-9AA3-5220E404D5D3}</b:Guid>
    <b:Author>
      <b:Author>
        <b:NameList>
          <b:Person>
            <b:Last>Pragadeeswaran</b:Last>
          </b:Person>
        </b:NameList>
      </b:Author>
    </b:Author>
    <b:Title>An Adaptive Intelligent Polar Bear (AIPB) Optimization-Quantized Contempo Neural Network (QCNN) model for Parkinson’s disease diagnosis using speech dataset</b:Title>
    <b:JournalName>Biomedical Signal Processing and Control</b:JournalName>
    <b:Year>2024</b:Year>
    <b:Volume>87</b:Volume>
    <b:RefOrder>18</b:RefOrder>
  </b:Source>
  <b:Source>
    <b:Tag>Als23</b:Tag>
    <b:SourceType>JournalArticle</b:SourceType>
    <b:Guid>{BBE3E5D3-BDB1-465D-91AB-648F48F611AB}</b:Guid>
    <b:Author>
      <b:Author>
        <b:NameList>
          <b:Person>
            <b:Last>Alshammri</b:Last>
          </b:Person>
        </b:NameList>
      </b:Author>
    </b:Author>
    <b:Title>Machine learning approaches to identify Parkinson's disease using voice signal features</b:Title>
    <b:JournalName>Frontiers in Artificial Intelligence</b:JournalName>
    <b:Year>2023</b:Year>
    <b:RefOrder>19</b:RefOrder>
  </b:Source>
  <b:Source>
    <b:Tag>Ouh12</b:Tag>
    <b:SourceType>JournalArticle</b:SourceType>
    <b:Guid>{5F122E4A-56EF-4BE3-A4FF-C968EEE3E355}</b:Guid>
    <b:Author>
      <b:Author>
        <b:NameList>
          <b:Person>
            <b:Last>Ouhmida</b:Last>
          </b:Person>
        </b:NameList>
      </b:Author>
    </b:Author>
    <b:Title>A Novel Approach for Parkinson's Disease Detection Based on Voice Classification and Features Selection Techniques.</b:Title>
    <b:JournalName>Int. J. Onl. Eng.</b:JournalName>
    <b:Year>2012</b:Year>
    <b:Pages>111</b:Pages>
    <b:Volume>17</b:Volume>
    <b:Issue>10</b:Issue>
    <b:RefOrder>20</b:RefOrder>
  </b:Source>
  <b:Source>
    <b:Tag>Ama21</b:Tag>
    <b:SourceType>JournalArticle</b:SourceType>
    <b:Guid>{D6B73D0B-EC9E-4147-88CE-32860CAC0385}</b:Guid>
    <b:Author>
      <b:Author>
        <b:NameList>
          <b:Person>
            <b:Last>Amato</b:Last>
          </b:Person>
        </b:NameList>
      </b:Author>
    </b:Author>
    <b:Title>An algorithm for Parkinson’s disease speech classification based on isolated words analysis</b:Title>
    <b:JournalName>Health Information Science and Systems</b:JournalName>
    <b:Year>2021</b:Year>
    <b:Pages>1 - 15</b:Pages>
    <b:Volume>9</b:Volume>
    <b:RefOrder>1</b:RefOrder>
  </b:Source>
  <b:Source>
    <b:Tag>Gra06</b:Tag>
    <b:SourceType>JournalArticle</b:SourceType>
    <b:Guid>{6B10C87F-6D96-4561-9C02-78F8917F02F2}</b:Guid>
    <b:Author>
      <b:Author>
        <b:NameList>
          <b:Person>
            <b:Last>Granitto</b:Last>
            <b:First>Pablo</b:First>
            <b:Middle>M</b:Middle>
          </b:Person>
        </b:NameList>
      </b:Author>
    </b:Author>
    <b:Title>Recursive feature elimination with random forest for PTR-MS analysis of agroindustrial products</b:Title>
    <b:JournalName>Chemometrics and Intelligent Laboratory Systems</b:JournalName>
    <b:Year>2006</b:Year>
    <b:Pages>83-90</b:Pages>
    <b:Volume>83</b:Volume>
    <b:Issue>2</b:Issue>
    <b:RefOrder>21</b:RefOrder>
  </b:Source>
  <b:Source>
    <b:Tag>XwC07</b:Tag>
    <b:SourceType>JournalArticle</b:SourceType>
    <b:Guid>{9FEF1FC8-8E98-4843-8369-00F0325DE358}</b:Guid>
    <b:Author>
      <b:Author>
        <b:NameList>
          <b:Person>
            <b:Last>Chen</b:Last>
            <b:First>X.</b:First>
            <b:Middle>-w.</b:Middle>
          </b:Person>
        </b:NameList>
      </b:Author>
    </b:Author>
    <b:Title>Enhanced recursive feature elimination</b:Title>
    <b:JournalName>Cincinnati</b:JournalName>
    <b:Year>2007</b:Year>
    <b:Pages>429-435</b:Pages>
    <b:Volume>2007</b:Volume>
    <b:Issue>35</b:Issue>
    <b:RefOrder>22</b:RefOrder>
  </b:Source>
  <b:Source>
    <b:Tag>Xia12</b:Tag>
    <b:SourceType>JournalArticle</b:SourceType>
    <b:Guid>{9113353B-BE80-44D5-8034-5C8573310060}</b:Guid>
    <b:Author>
      <b:Author>
        <b:NameList>
          <b:Person>
            <b:Last>Lin</b:Last>
            <b:First>Xiaohui</b:First>
          </b:Person>
        </b:NameList>
      </b:Author>
    </b:Author>
    <b:Title>A support vector machine-recursive feature elimination feature selection method based on artificial contrast variables and mutual information</b:Title>
    <b:JournalName>Journal of Chromatography B</b:JournalName>
    <b:Year>2012</b:Year>
    <b:Pages>149-155</b:Pages>
    <b:Volume>910</b:Volume>
    <b:RefOrder>23</b:RefOrder>
  </b:Source>
  <b:Source>
    <b:Tag>Awa23</b:Tag>
    <b:SourceType>JournalArticle</b:SourceType>
    <b:Guid>{D8CDF754-B72B-47DE-9D0C-4BD538E2CF19}</b:Guid>
    <b:Author>
      <b:Author>
        <b:NameList>
          <b:Person>
            <b:Last>M</b:Last>
            <b:First>Awad</b:First>
          </b:Person>
        </b:NameList>
      </b:Author>
    </b:Author>
    <b:Title>Recursive Feature Elimination with Cross-Validation with Decision Tree: Feature Selection Method for Machine Learning-Based Intrusion Detection Systems</b:Title>
    <b:JournalName>Journal of Sensor and Actuator Networks.</b:JournalName>
    <b:Year>2023</b:Year>
    <b:Pages>67</b:Pages>
    <b:Volume>12</b:Volume>
    <b:Issue>5</b:Issue>
    <b:RefOrder>24</b:RefOrder>
  </b:Source>
  <b:Source>
    <b:Tag>CYF23</b:Tag>
    <b:SourceType>JournalArticle</b:SourceType>
    <b:Guid>{FC3019F9-9A8A-42B2-9C05-481358B711EB}</b:Guid>
    <b:Author>
      <b:Author>
        <b:NameList>
          <b:Person>
            <b:Last>Freyte</b:Last>
            <b:First>C.</b:First>
            <b:Middle>Y.</b:Middle>
          </b:Person>
        </b:NameList>
      </b:Author>
    </b:Author>
    <b:Title>Recursive Feature Elimination with Cross Validation for Alzheimer’s Disease Classification using Cognitive Exam Scores</b:Title>
    <b:JournalName>2023 Intelligent Methods, Systems, and Applications (IMSA)</b:JournalName>
    <b:Year>2023</b:Year>
    <b:Pages>327-332</b:Pages>
    <b:RefOrder>25</b:RefOrder>
  </b:Source>
  <b:Source>
    <b:Tag>Jeo20</b:Tag>
    <b:SourceType>JournalArticle</b:SourceType>
    <b:Guid>{0B1A2A7F-910D-44D4-B6A3-F32F527387D3}</b:Guid>
    <b:Author>
      <b:Author>
        <b:NameList>
          <b:Person>
            <b:Last>H</b:Last>
            <b:First>Jeon</b:First>
          </b:Person>
        </b:NameList>
      </b:Author>
    </b:Author>
    <b:Title>Hybrid-Recursive Feature Elimination for Efficient Feature Selection</b:Title>
    <b:JournalName>Applied Sciences</b:JournalName>
    <b:Year>2020</b:Year>
    <b:Pages>3211</b:Pages>
    <b:Volume>10</b:Volume>
    <b:Issue>9</b:Issue>
    <b:RefOrder>26</b:RefOrder>
  </b:Source>
  <b:Source>
    <b:Tag>Gra061</b:Tag>
    <b:SourceType>JournalArticle</b:SourceType>
    <b:Guid>{24802E35-5F91-4260-85BF-829CF1C089DF}</b:Guid>
    <b:Author>
      <b:Author>
        <b:NameList>
          <b:Person>
            <b:Last>Granitto</b:Last>
            <b:First>P.</b:First>
            <b:Middle>M.</b:Middle>
          </b:Person>
        </b:NameList>
      </b:Author>
    </b:Author>
    <b:Title>Recursive feature elimination with random forest for PTR-MS analysis of agroindustrial products</b:Title>
    <b:JournalName>Chemometrics and intelligent laboratory systems</b:JournalName>
    <b:Year>2006</b:Year>
    <b:Pages>83-90</b:Pages>
    <b:Volume>83</b:Volume>
    <b:Issue>2</b:Issue>
    <b:RefOrder>27</b:RefOrder>
  </b:Source>
  <b:Source>
    <b:Tag>Kal15</b:Tag>
    <b:SourceType>JournalArticle</b:SourceType>
    <b:Guid>{2FD297CF-D078-4475-BEA0-8D8806596640}</b:Guid>
    <b:Author>
      <b:Author>
        <b:NameList>
          <b:Person>
            <b:Last>Kalia</b:Last>
            <b:First>L.</b:First>
            <b:Middle>V.</b:Middle>
          </b:Person>
        </b:NameList>
      </b:Author>
    </b:Author>
    <b:Title>Parkinson's disease</b:Title>
    <b:JournalName>The Lancet</b:JournalName>
    <b:Year>2015</b:Year>
    <b:Pages>896-912</b:Pages>
    <b:Volume>386</b:Volume>
    <b:Issue>9996</b:Issue>
    <b:RefOrder>28</b:RefOrder>
  </b:Source>
  <b:Source>
    <b:Tag>Kel21</b:Tag>
    <b:SourceType>JournalArticle</b:SourceType>
    <b:Guid>{11DA1C94-85E2-4DDF-A73F-52917D731022}</b:Guid>
    <b:Author>
      <b:Author>
        <b:NameList>
          <b:Person>
            <b:Last>Keller</b:Last>
            <b:First>A.</b:First>
          </b:Person>
        </b:NameList>
      </b:Author>
    </b:Author>
    <b:Title>SMOTE and ENN based XGBoost prediction model for Parkinson’s disease detection</b:Title>
    <b:JournalName>International Conference on Smart Electronics and Communication (ICOSEC), IEEE</b:JournalName>
    <b:Year>2021</b:Year>
    <b:Pages>839-846</b:Pages>
    <b:RefOrder>29</b:RefOrder>
  </b:Source>
  <b:Source>
    <b:Tag>Nak22</b:Tag>
    <b:SourceType>JournalArticle</b:SourceType>
    <b:Guid>{27E7B152-C7EF-46E3-B473-F1B5DB3BCB2D}</b:Guid>
    <b:Author>
      <b:Author>
        <b:NameList>
          <b:Person>
            <b:Last>Nakkaş</b:Last>
            <b:First>B.</b:First>
            <b:Middle>N</b:Middle>
          </b:Person>
        </b:NameList>
      </b:Author>
    </b:Author>
    <b:Title>Feature Selection and SMOTE Based Recommendation for Parkinson's Imbalanced Dataset Prediction Problem</b:Title>
    <b:JournalName>IEEE</b:JournalName>
    <b:Year>2022</b:Year>
    <b:Pages>1-4</b:Pages>
    <b:RefOrder>30</b:RefOrder>
  </b:Source>
  <b:Source>
    <b:Tag>Tho07</b:Tag>
    <b:SourceType>JournalArticle</b:SourceType>
    <b:Guid>{6A052D53-BE23-40B3-9CDA-F86103C11462}</b:Guid>
    <b:Author>
      <b:Author>
        <b:NameList>
          <b:Person>
            <b:Last>Thomas</b:Last>
            <b:First>B.</b:First>
          </b:Person>
        </b:NameList>
      </b:Author>
    </b:Author>
    <b:Title> Parkinson's disease</b:Title>
    <b:JournalName>Human molecular genetics</b:JournalName>
    <b:Year>2007</b:Year>
    <b:Pages>R183-R194</b:Pages>
    <b:Volume>16</b:Volume>
    <b:Issue>R2</b:Issue>
    <b:RefOrder>31</b:RefOrder>
  </b:Source>
  <b:Source>
    <b:Tag>She16</b:Tag>
    <b:SourceType>JournalArticle</b:SourceType>
    <b:Guid>{DBD461AA-00F5-45DA-8188-FBA642955DED}</b:Guid>
    <b:Author>
      <b:Author>
        <b:NameList>
          <b:Person>
            <b:Last>Shetty</b:Last>
            <b:First>S.</b:First>
          </b:Person>
        </b:NameList>
      </b:Author>
    </b:Author>
    <b:Title>SVM based machine learning approach to identify Parkinson's disease using gait analysis</b:Title>
    <b:JournalName>International conference on inventive computation technologies (ICICT), IEEE</b:JournalName>
    <b:Year>2016</b:Year>
    <b:Pages>1-5</b:Pages>
    <b:Volume>2</b:Volume>
    <b:RefOrder>32</b:RefOrder>
  </b:Source>
  <b:Source>
    <b:Tag>Bha10</b:Tag>
    <b:SourceType>JournalArticle</b:SourceType>
    <b:Guid>{381BB28B-DF94-4294-A5C3-A5F8EEBE7449}</b:Guid>
    <b:Author>
      <b:Author>
        <b:NameList>
          <b:Person>
            <b:Last>Bhattacharya</b:Last>
            <b:First>I.</b:First>
          </b:Person>
        </b:NameList>
      </b:Author>
    </b:Author>
    <b:Title>SVM classification to distinguish Parkinson disease patients</b:Title>
    <b:JournalName>In Proceedings of the 1st Amrita ACM-W Celebration on Women in Computing in India</b:JournalName>
    <b:Year>2010</b:Year>
    <b:Pages>1 - 6</b:Pages>
    <b:RefOrder>33</b:RefOrder>
  </b:Source>
</b:Sources>
</file>

<file path=customXml/itemProps1.xml><?xml version="1.0" encoding="utf-8"?>
<ds:datastoreItem xmlns:ds="http://schemas.openxmlformats.org/officeDocument/2006/customXml" ds:itemID="{BC42C25A-2060-42DB-869F-9D378C2252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667</TotalTime>
  <Pages>10</Pages>
  <Words>5885</Words>
  <Characters>33549</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IEEE Paper Template in A4 (V1)</vt:lpstr>
    </vt:vector>
  </TitlesOfParts>
  <Company/>
  <LinksUpToDate>false</LinksUpToDate>
  <CharactersWithSpaces>39356</CharactersWithSpaces>
  <SharedDoc>false</SharedDoc>
  <HLinks>
    <vt:vector size="12" baseType="variant">
      <vt:variant>
        <vt:i4>262180</vt:i4>
      </vt:variant>
      <vt:variant>
        <vt:i4>3</vt:i4>
      </vt:variant>
      <vt:variant>
        <vt:i4>0</vt:i4>
      </vt:variant>
      <vt:variant>
        <vt:i4>5</vt:i4>
      </vt:variant>
      <vt:variant>
        <vt:lpwstr>mailto:bhavesh.kumar2023a@vitstudent.ac.in</vt:lpwstr>
      </vt:variant>
      <vt:variant>
        <vt:lpwstr/>
      </vt:variant>
      <vt:variant>
        <vt:i4>4653153</vt:i4>
      </vt:variant>
      <vt:variant>
        <vt:i4>0</vt:i4>
      </vt:variant>
      <vt:variant>
        <vt:i4>0</vt:i4>
      </vt:variant>
      <vt:variant>
        <vt:i4>5</vt:i4>
      </vt:variant>
      <vt:variant>
        <vt:lpwstr>mailto:nikhil.sharma2023a@vitstudent.ac.in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SET Conference Paper</dc:title>
  <dc:subject/>
  <dc:creator>Nikhil Sharma68</dc:creator>
  <cp:keywords/>
  <dc:description/>
  <cp:lastModifiedBy>Nikhil Sharma68</cp:lastModifiedBy>
  <cp:revision>27</cp:revision>
  <cp:lastPrinted>2024-04-16T16:38:00Z</cp:lastPrinted>
  <dcterms:created xsi:type="dcterms:W3CDTF">2024-04-03T16:41:00Z</dcterms:created>
  <dcterms:modified xsi:type="dcterms:W3CDTF">2024-04-18T12:21:00Z</dcterms:modified>
</cp:coreProperties>
</file>